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660" w:lineRule="exact"/>
        <w:rPr>
          <w:rFonts w:ascii="黑体" w:hAnsi="黑体" w:eastAsia="黑体"/>
          <w:kern w:val="2"/>
          <w:sz w:val="32"/>
          <w:szCs w:val="32"/>
        </w:rPr>
      </w:pPr>
      <w:r>
        <w:rPr>
          <w:rFonts w:ascii="黑体" w:hAnsi="黑体" w:eastAsia="黑体"/>
          <w:kern w:val="2"/>
          <w:sz w:val="32"/>
          <w:szCs w:val="32"/>
        </w:rPr>
        <w:pict>
          <v:shape id="_x0000_s1028" o:spid="_x0000_s1028" o:spt="202" type="#_x0000_t202" style="position:absolute;left:0pt;margin-left:50.95pt;margin-top:-7.4pt;height:5.15pt;width:3.55pt;mso-wrap-distance-bottom:0pt;mso-wrap-distance-top:0pt;z-index:251660288;mso-width-relative:page;mso-height-relative:page;" filled="f" stroked="f" coordsize="21600,21600" o:gfxdata="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Hhnwx/YAAAACwEAAA8AAAAAAAAAAQAgAAAAIgAAAGRycy9kb3du&#10;cmV2LnhtbFBLAQIUABQAAAAIAIdO4kBCCYAPjQEAAAEDAAAOAAAAAAAAAAEAIAAAACcBAABkcnMv&#10;ZTJvRG9jLnhtbFBLBQYAAAAABgAGAFkBAAAmBQAAAAA=&#10;">
            <v:path/>
            <v:fill on="f" focussize="0,0"/>
            <v:stroke on="f" joinstyle="miter"/>
            <v:imagedata o:title=""/>
            <o:lock v:ext="edit"/>
            <v:textbox>
              <w:txbxContent>
                <w:p/>
              </w:txbxContent>
            </v:textbox>
            <w10:wrap type="topAndBottom"/>
          </v:shape>
        </w:pict>
      </w:r>
      <w:r>
        <w:rPr>
          <w:rFonts w:hint="eastAsia" w:ascii="黑体" w:hAnsi="黑体" w:eastAsia="黑体"/>
          <w:kern w:val="2"/>
          <w:sz w:val="32"/>
          <w:szCs w:val="32"/>
        </w:rPr>
        <w:t>附件</w:t>
      </w:r>
    </w:p>
    <w:p>
      <w:pPr>
        <w:pStyle w:val="5"/>
        <w:widowControl/>
        <w:spacing w:beforeAutospacing="0" w:afterAutospacing="0" w:line="660" w:lineRule="exact"/>
        <w:rPr>
          <w:rFonts w:ascii="黑体" w:hAnsi="黑体" w:eastAsia="黑体"/>
          <w:kern w:val="2"/>
          <w:sz w:val="32"/>
          <w:szCs w:val="32"/>
        </w:rPr>
      </w:pPr>
    </w:p>
    <w:p>
      <w:pPr>
        <w:jc w:val="center"/>
        <w:rPr>
          <w:rFonts w:ascii="宋体" w:hAnsi="宋体"/>
          <w:b/>
          <w:sz w:val="44"/>
          <w:szCs w:val="44"/>
        </w:rPr>
      </w:pPr>
      <w:bookmarkStart w:id="0" w:name="_GoBack"/>
      <w:r>
        <w:rPr>
          <w:rFonts w:hint="eastAsia" w:ascii="宋体" w:hAnsi="宋体"/>
          <w:b/>
          <w:sz w:val="44"/>
          <w:szCs w:val="44"/>
        </w:rPr>
        <w:t>山西省第十六届</w:t>
      </w:r>
    </w:p>
    <w:p>
      <w:pPr>
        <w:jc w:val="center"/>
        <w:rPr>
          <w:rFonts w:ascii="宋体"/>
          <w:b/>
          <w:sz w:val="44"/>
          <w:szCs w:val="44"/>
        </w:rPr>
      </w:pPr>
      <w:r>
        <w:rPr>
          <w:rFonts w:hint="eastAsia" w:ascii="宋体" w:hAnsi="宋体"/>
          <w:b/>
          <w:sz w:val="44"/>
          <w:szCs w:val="44"/>
        </w:rPr>
        <w:t>运动会反兴奋剂工作实施方案</w:t>
      </w:r>
    </w:p>
    <w:bookmarkEnd w:id="0"/>
    <w:p>
      <w:pPr>
        <w:jc w:val="center"/>
        <w:rPr>
          <w:rFonts w:ascii="宋体"/>
          <w:b/>
          <w:sz w:val="44"/>
          <w:szCs w:val="44"/>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为保护参赛运动员身心健康，弘扬中华体育精神和奥林匹克精神，坚决做到兴奋剂问题“零出现”“零容忍”，确保山西省第十六届省运会</w:t>
      </w:r>
      <w:r>
        <w:rPr>
          <w:rFonts w:ascii="仿宋" w:hAnsi="仿宋" w:eastAsia="仿宋"/>
          <w:sz w:val="32"/>
          <w:szCs w:val="32"/>
        </w:rPr>
        <w:t>(</w:t>
      </w:r>
      <w:r>
        <w:rPr>
          <w:rFonts w:hint="eastAsia" w:ascii="仿宋" w:hAnsi="仿宋" w:eastAsia="仿宋"/>
          <w:sz w:val="32"/>
          <w:szCs w:val="32"/>
        </w:rPr>
        <w:t>以下简称”省运会”</w:t>
      </w:r>
      <w:r>
        <w:rPr>
          <w:rFonts w:ascii="仿宋" w:hAnsi="仿宋" w:eastAsia="仿宋"/>
          <w:sz w:val="32"/>
          <w:szCs w:val="32"/>
        </w:rPr>
        <w:t>)</w:t>
      </w:r>
      <w:r>
        <w:rPr>
          <w:rFonts w:hint="eastAsia" w:ascii="仿宋" w:hAnsi="仿宋" w:eastAsia="仿宋"/>
          <w:sz w:val="32"/>
          <w:szCs w:val="32"/>
        </w:rPr>
        <w:t>风清气正、纯洁干净、公平公正，按照《体育总局办公厅关于做好各省、自治区、直辖市运动会反兴奋剂工作的通知》（体科字〔</w:t>
      </w:r>
      <w:r>
        <w:rPr>
          <w:rFonts w:ascii="仿宋" w:hAnsi="仿宋" w:eastAsia="仿宋"/>
          <w:sz w:val="32"/>
          <w:szCs w:val="32"/>
        </w:rPr>
        <w:t>2022</w:t>
      </w:r>
      <w:r>
        <w:rPr>
          <w:rFonts w:hint="eastAsia" w:ascii="仿宋" w:hAnsi="仿宋" w:eastAsia="仿宋"/>
          <w:sz w:val="32"/>
          <w:szCs w:val="32"/>
        </w:rPr>
        <w:t>〕6号）要求，遵照《反兴奋剂管理办法》《体育运动中兴奋剂管制通则》等相关规定，省体育局制定了《山西省第十六届运动会反兴奋剂工作实施方案》。</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一、组成领导机构</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成立省运会反兴奋剂工作领导机构，由领导小组和工作机构构成。</w:t>
      </w:r>
    </w:p>
    <w:p>
      <w:pPr>
        <w:spacing w:line="600" w:lineRule="exact"/>
        <w:ind w:firstLine="321" w:firstLineChars="100"/>
        <w:rPr>
          <w:rFonts w:ascii="楷体" w:hAnsi="楷体" w:eastAsia="楷体" w:cs="楷体"/>
          <w:b/>
          <w:bCs/>
          <w:sz w:val="32"/>
          <w:szCs w:val="32"/>
        </w:rPr>
      </w:pPr>
      <w:r>
        <w:rPr>
          <w:rFonts w:hint="eastAsia" w:ascii="楷体" w:hAnsi="楷体" w:eastAsia="楷体" w:cs="楷体"/>
          <w:b/>
          <w:bCs/>
          <w:sz w:val="32"/>
          <w:szCs w:val="32"/>
        </w:rPr>
        <w:t>（一）领导小组</w:t>
      </w:r>
    </w:p>
    <w:p>
      <w:pPr>
        <w:spacing w:line="600" w:lineRule="exact"/>
        <w:ind w:firstLine="537" w:firstLineChars="168"/>
        <w:rPr>
          <w:rFonts w:ascii="仿宋" w:hAnsi="仿宋" w:eastAsia="仿宋" w:cs="宋体"/>
          <w:color w:val="000000"/>
          <w:kern w:val="0"/>
          <w:sz w:val="32"/>
          <w:szCs w:val="32"/>
        </w:rPr>
      </w:pPr>
      <w:r>
        <w:rPr>
          <w:rFonts w:hint="eastAsia" w:ascii="仿宋" w:hAnsi="仿宋" w:eastAsia="仿宋" w:cs="宋体"/>
          <w:color w:val="000000"/>
          <w:kern w:val="0"/>
          <w:sz w:val="32"/>
          <w:szCs w:val="32"/>
        </w:rPr>
        <w:t>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长：赵雁峰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省体育局局长</w:t>
      </w:r>
    </w:p>
    <w:p>
      <w:pPr>
        <w:spacing w:line="600" w:lineRule="exact"/>
        <w:ind w:firstLine="537" w:firstLineChars="168"/>
        <w:rPr>
          <w:rFonts w:ascii="仿宋" w:hAnsi="仿宋" w:eastAsia="仿宋" w:cs="宋体"/>
          <w:color w:val="000000"/>
          <w:kern w:val="0"/>
          <w:sz w:val="32"/>
          <w:szCs w:val="32"/>
        </w:rPr>
      </w:pPr>
      <w:r>
        <w:rPr>
          <w:rFonts w:hint="eastAsia" w:ascii="仿宋" w:hAnsi="仿宋" w:eastAsia="仿宋" w:cs="宋体"/>
          <w:color w:val="000000"/>
          <w:kern w:val="0"/>
          <w:sz w:val="32"/>
          <w:szCs w:val="32"/>
        </w:rPr>
        <w:t>副组长：杜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荣</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省体育局副局长</w:t>
      </w:r>
    </w:p>
    <w:p>
      <w:pPr>
        <w:spacing w:line="600" w:lineRule="exact"/>
        <w:ind w:firstLine="1798" w:firstLineChars="562"/>
        <w:rPr>
          <w:rFonts w:ascii="仿宋" w:hAnsi="仿宋" w:eastAsia="仿宋" w:cs="宋体"/>
          <w:color w:val="000000"/>
          <w:kern w:val="0"/>
          <w:sz w:val="32"/>
          <w:szCs w:val="32"/>
        </w:rPr>
      </w:pPr>
      <w:r>
        <w:rPr>
          <w:rFonts w:hint="eastAsia" w:ascii="仿宋" w:hAnsi="仿宋" w:eastAsia="仿宋" w:cs="宋体"/>
          <w:color w:val="000000"/>
          <w:kern w:val="0"/>
          <w:sz w:val="32"/>
          <w:szCs w:val="32"/>
        </w:rPr>
        <w:t>袁乃平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省体育局副局长</w:t>
      </w:r>
    </w:p>
    <w:p>
      <w:pPr>
        <w:spacing w:line="600" w:lineRule="exact"/>
        <w:ind w:firstLine="1798" w:firstLineChars="562"/>
        <w:rPr>
          <w:rFonts w:ascii="仿宋" w:hAnsi="仿宋" w:eastAsia="仿宋" w:cs="宋体"/>
          <w:color w:val="000000"/>
          <w:kern w:val="0"/>
          <w:sz w:val="32"/>
          <w:szCs w:val="32"/>
        </w:rPr>
      </w:pPr>
      <w:r>
        <w:rPr>
          <w:rFonts w:hint="eastAsia" w:ascii="仿宋" w:hAnsi="仿宋" w:eastAsia="仿宋" w:cs="宋体"/>
          <w:color w:val="000000"/>
          <w:kern w:val="0"/>
          <w:sz w:val="32"/>
          <w:szCs w:val="32"/>
        </w:rPr>
        <w:t>李润民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省体育局二级巡视员</w:t>
      </w:r>
    </w:p>
    <w:p>
      <w:pPr>
        <w:spacing w:line="600" w:lineRule="exact"/>
        <w:ind w:firstLine="537" w:firstLineChars="168"/>
        <w:rPr>
          <w:rFonts w:ascii="仿宋" w:hAnsi="仿宋" w:eastAsia="仿宋" w:cs="宋体"/>
          <w:color w:val="000000"/>
          <w:w w:val="90"/>
          <w:kern w:val="0"/>
          <w:sz w:val="32"/>
          <w:szCs w:val="32"/>
        </w:rPr>
      </w:pPr>
      <w:r>
        <w:rPr>
          <w:rFonts w:hint="eastAsia" w:ascii="仿宋" w:hAnsi="仿宋" w:eastAsia="仿宋" w:cs="宋体"/>
          <w:color w:val="000000"/>
          <w:kern w:val="0"/>
          <w:sz w:val="32"/>
          <w:szCs w:val="32"/>
        </w:rPr>
        <w:t>成</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员：武锐强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省体育局办公室主任</w:t>
      </w:r>
    </w:p>
    <w:p>
      <w:pPr>
        <w:spacing w:line="600" w:lineRule="exact"/>
        <w:ind w:firstLine="1798" w:firstLineChars="562"/>
        <w:rPr>
          <w:rFonts w:ascii="仿宋" w:hAnsi="仿宋" w:eastAsia="仿宋" w:cs="宋体"/>
          <w:color w:val="000000"/>
          <w:kern w:val="0"/>
          <w:sz w:val="32"/>
          <w:szCs w:val="32"/>
        </w:rPr>
      </w:pPr>
      <w:r>
        <w:rPr>
          <w:rFonts w:hint="eastAsia" w:ascii="仿宋" w:hAnsi="仿宋" w:eastAsia="仿宋" w:cs="宋体"/>
          <w:color w:val="000000"/>
          <w:kern w:val="0"/>
          <w:sz w:val="32"/>
          <w:szCs w:val="32"/>
        </w:rPr>
        <w:t>杨凤忠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省体育局人事处、竞技体育处处长</w:t>
      </w:r>
    </w:p>
    <w:p>
      <w:pPr>
        <w:spacing w:line="600" w:lineRule="exact"/>
        <w:ind w:firstLine="1798" w:firstLineChars="562"/>
        <w:rPr>
          <w:rFonts w:ascii="仿宋" w:hAnsi="仿宋" w:eastAsia="仿宋" w:cs="宋体"/>
          <w:color w:val="000000"/>
          <w:kern w:val="0"/>
          <w:sz w:val="32"/>
          <w:szCs w:val="32"/>
        </w:rPr>
      </w:pPr>
      <w:r>
        <w:rPr>
          <w:rFonts w:hint="eastAsia" w:ascii="仿宋" w:hAnsi="仿宋" w:eastAsia="仿宋" w:cs="宋体"/>
          <w:color w:val="000000"/>
          <w:kern w:val="0"/>
          <w:sz w:val="32"/>
          <w:szCs w:val="32"/>
        </w:rPr>
        <w:t>张文智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省体育局全民健身处处长</w:t>
      </w:r>
    </w:p>
    <w:p>
      <w:pPr>
        <w:spacing w:line="600" w:lineRule="exact"/>
        <w:ind w:firstLine="1798" w:firstLineChars="562"/>
        <w:rPr>
          <w:rFonts w:ascii="仿宋" w:hAnsi="仿宋" w:eastAsia="仿宋" w:cs="宋体"/>
          <w:color w:val="000000"/>
          <w:kern w:val="0"/>
          <w:sz w:val="32"/>
          <w:szCs w:val="32"/>
        </w:rPr>
      </w:pPr>
      <w:r>
        <w:rPr>
          <w:rFonts w:hint="eastAsia" w:ascii="仿宋" w:hAnsi="仿宋" w:eastAsia="仿宋" w:cs="宋体"/>
          <w:color w:val="000000"/>
          <w:kern w:val="0"/>
          <w:sz w:val="32"/>
          <w:szCs w:val="32"/>
        </w:rPr>
        <w:t>赵文莉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省体育局青少年体育处处长</w:t>
      </w:r>
    </w:p>
    <w:p>
      <w:pPr>
        <w:spacing w:line="600" w:lineRule="exact"/>
        <w:ind w:firstLine="1798" w:firstLineChars="562"/>
        <w:rPr>
          <w:rFonts w:ascii="仿宋" w:hAnsi="仿宋" w:eastAsia="仿宋" w:cs="宋体"/>
          <w:color w:val="000000"/>
          <w:kern w:val="0"/>
          <w:sz w:val="32"/>
          <w:szCs w:val="32"/>
        </w:rPr>
      </w:pPr>
      <w:r>
        <w:rPr>
          <w:rFonts w:hint="eastAsia" w:ascii="仿宋" w:hAnsi="仿宋" w:eastAsia="仿宋" w:cs="宋体"/>
          <w:color w:val="000000"/>
          <w:kern w:val="0"/>
          <w:sz w:val="32"/>
          <w:szCs w:val="32"/>
        </w:rPr>
        <w:t>余志广</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省体育局财务处处长</w:t>
      </w:r>
    </w:p>
    <w:p>
      <w:pPr>
        <w:spacing w:line="600" w:lineRule="exact"/>
        <w:ind w:firstLine="1798" w:firstLineChars="562"/>
        <w:rPr>
          <w:rFonts w:ascii="仿宋" w:hAnsi="仿宋" w:eastAsia="仿宋" w:cs="宋体"/>
          <w:color w:val="000000"/>
          <w:kern w:val="0"/>
          <w:sz w:val="32"/>
          <w:szCs w:val="32"/>
        </w:rPr>
      </w:pPr>
      <w:r>
        <w:rPr>
          <w:rFonts w:hint="eastAsia" w:ascii="仿宋" w:hAnsi="仿宋" w:eastAsia="仿宋" w:cs="宋体"/>
          <w:color w:val="000000"/>
          <w:kern w:val="0"/>
          <w:sz w:val="32"/>
          <w:szCs w:val="32"/>
        </w:rPr>
        <w:t>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省体育局科技教育宣传处处长</w:t>
      </w:r>
    </w:p>
    <w:p>
      <w:pPr>
        <w:spacing w:line="600" w:lineRule="exact"/>
        <w:ind w:firstLine="1798" w:firstLineChars="562"/>
        <w:rPr>
          <w:rFonts w:ascii="仿宋" w:hAnsi="仿宋" w:eastAsia="仿宋" w:cs="宋体"/>
          <w:color w:val="000000"/>
          <w:kern w:val="0"/>
          <w:sz w:val="32"/>
          <w:szCs w:val="32"/>
        </w:rPr>
      </w:pPr>
      <w:r>
        <w:rPr>
          <w:rFonts w:hint="eastAsia" w:ascii="仿宋" w:hAnsi="仿宋" w:eastAsia="仿宋" w:cs="宋体"/>
          <w:color w:val="000000"/>
          <w:kern w:val="0"/>
          <w:sz w:val="32"/>
          <w:szCs w:val="32"/>
        </w:rPr>
        <w:t>梁宗礼</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省体育局机关党委专职副书记</w:t>
      </w:r>
    </w:p>
    <w:p>
      <w:pPr>
        <w:spacing w:line="600" w:lineRule="exact"/>
        <w:ind w:left="3547" w:leftChars="851" w:hanging="1760" w:hangingChars="550"/>
        <w:rPr>
          <w:rFonts w:ascii="仿宋" w:hAnsi="仿宋" w:eastAsia="仿宋" w:cs="宋体"/>
          <w:color w:val="000000"/>
          <w:kern w:val="0"/>
          <w:sz w:val="32"/>
          <w:szCs w:val="32"/>
        </w:rPr>
      </w:pPr>
      <w:r>
        <w:rPr>
          <w:rFonts w:hint="eastAsia" w:ascii="仿宋" w:hAnsi="仿宋" w:eastAsia="仿宋" w:cs="宋体"/>
          <w:color w:val="000000"/>
          <w:kern w:val="0"/>
          <w:sz w:val="32"/>
          <w:szCs w:val="32"/>
        </w:rPr>
        <w:t>董建国</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省体育科学研究所所长、省反兴奋</w:t>
      </w:r>
    </w:p>
    <w:p>
      <w:pPr>
        <w:spacing w:line="600" w:lineRule="exact"/>
        <w:ind w:left="2942" w:leftChars="1401"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剂中心主任</w:t>
      </w:r>
    </w:p>
    <w:p>
      <w:pPr>
        <w:spacing w:line="600" w:lineRule="exact"/>
        <w:ind w:left="3547" w:leftChars="851" w:hanging="1760" w:hangingChars="550"/>
        <w:rPr>
          <w:rFonts w:ascii="仿宋" w:hAnsi="仿宋" w:eastAsia="仿宋" w:cs="宋体"/>
          <w:color w:val="000000"/>
          <w:kern w:val="0"/>
          <w:sz w:val="32"/>
          <w:szCs w:val="32"/>
        </w:rPr>
      </w:pPr>
      <w:r>
        <w:rPr>
          <w:rFonts w:hint="eastAsia" w:ascii="仿宋" w:hAnsi="仿宋" w:eastAsia="仿宋" w:cs="宋体"/>
          <w:color w:val="000000"/>
          <w:kern w:val="0"/>
          <w:sz w:val="32"/>
          <w:szCs w:val="32"/>
        </w:rPr>
        <w:t>王志勇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山西体育职业学院副院长</w:t>
      </w:r>
    </w:p>
    <w:p>
      <w:pPr>
        <w:spacing w:line="600" w:lineRule="exact"/>
        <w:ind w:left="3547" w:leftChars="851" w:hanging="1760" w:hangingChars="550"/>
        <w:rPr>
          <w:rFonts w:ascii="仿宋" w:hAnsi="仿宋" w:eastAsia="仿宋" w:cs="宋体"/>
          <w:color w:val="000000"/>
          <w:kern w:val="0"/>
          <w:sz w:val="32"/>
          <w:szCs w:val="32"/>
        </w:rPr>
      </w:pPr>
      <w:r>
        <w:rPr>
          <w:rFonts w:hint="eastAsia" w:ascii="仿宋" w:hAnsi="仿宋" w:eastAsia="仿宋" w:cs="宋体"/>
          <w:color w:val="000000"/>
          <w:kern w:val="0"/>
          <w:sz w:val="32"/>
          <w:szCs w:val="32"/>
        </w:rPr>
        <w:t>张占文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省重竞技运动中心主任</w:t>
      </w:r>
    </w:p>
    <w:p>
      <w:pPr>
        <w:spacing w:line="600" w:lineRule="exact"/>
        <w:ind w:left="3547" w:leftChars="851" w:hanging="1760" w:hangingChars="550"/>
        <w:rPr>
          <w:rFonts w:ascii="仿宋" w:hAnsi="仿宋" w:eastAsia="仿宋" w:cs="宋体"/>
          <w:color w:val="000000"/>
          <w:kern w:val="0"/>
          <w:sz w:val="32"/>
          <w:szCs w:val="32"/>
        </w:rPr>
      </w:pPr>
      <w:r>
        <w:rPr>
          <w:rFonts w:hint="eastAsia" w:ascii="仿宋" w:hAnsi="仿宋" w:eastAsia="仿宋" w:cs="宋体"/>
          <w:color w:val="000000"/>
          <w:kern w:val="0"/>
          <w:sz w:val="32"/>
          <w:szCs w:val="32"/>
        </w:rPr>
        <w:t>崔贺生</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省田径游泳运动中心主任</w:t>
      </w:r>
    </w:p>
    <w:p>
      <w:pPr>
        <w:spacing w:line="600" w:lineRule="exact"/>
        <w:ind w:left="3547" w:leftChars="851" w:hanging="1760" w:hangingChars="550"/>
        <w:rPr>
          <w:rFonts w:ascii="仿宋" w:hAnsi="仿宋" w:eastAsia="仿宋" w:cs="宋体"/>
          <w:color w:val="000000"/>
          <w:kern w:val="0"/>
          <w:sz w:val="32"/>
          <w:szCs w:val="32"/>
        </w:rPr>
      </w:pPr>
      <w:r>
        <w:rPr>
          <w:rFonts w:hint="eastAsia" w:ascii="仿宋" w:hAnsi="仿宋" w:eastAsia="仿宋" w:cs="宋体"/>
          <w:color w:val="000000"/>
          <w:kern w:val="0"/>
          <w:sz w:val="32"/>
          <w:szCs w:val="32"/>
        </w:rPr>
        <w:t>武永胜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省射击射箭水上运动中心主任</w:t>
      </w:r>
    </w:p>
    <w:p>
      <w:pPr>
        <w:spacing w:line="600" w:lineRule="exact"/>
        <w:ind w:left="3547" w:leftChars="851" w:hanging="1760" w:hangingChars="550"/>
        <w:rPr>
          <w:rFonts w:ascii="仿宋" w:hAnsi="仿宋" w:eastAsia="仿宋" w:cs="宋体"/>
          <w:color w:val="000000"/>
          <w:kern w:val="0"/>
          <w:sz w:val="32"/>
          <w:szCs w:val="32"/>
        </w:rPr>
      </w:pPr>
      <w:r>
        <w:rPr>
          <w:rFonts w:hint="eastAsia" w:ascii="仿宋" w:hAnsi="仿宋" w:eastAsia="仿宋" w:cs="宋体"/>
          <w:color w:val="000000"/>
          <w:kern w:val="0"/>
          <w:sz w:val="32"/>
          <w:szCs w:val="32"/>
        </w:rPr>
        <w:t>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省体操武术运动中心主任</w:t>
      </w:r>
    </w:p>
    <w:p>
      <w:pPr>
        <w:spacing w:line="600" w:lineRule="exact"/>
        <w:ind w:left="3547" w:leftChars="851" w:hanging="1760" w:hangingChars="550"/>
        <w:rPr>
          <w:rFonts w:ascii="仿宋" w:hAnsi="仿宋" w:eastAsia="仿宋" w:cs="宋体"/>
          <w:color w:val="000000"/>
          <w:kern w:val="0"/>
          <w:sz w:val="32"/>
          <w:szCs w:val="32"/>
        </w:rPr>
      </w:pPr>
      <w:r>
        <w:rPr>
          <w:rFonts w:hint="eastAsia" w:ascii="仿宋" w:hAnsi="仿宋" w:eastAsia="仿宋" w:cs="宋体"/>
          <w:color w:val="000000"/>
          <w:kern w:val="0"/>
          <w:sz w:val="32"/>
          <w:szCs w:val="32"/>
        </w:rPr>
        <w:t>王永清</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省自行车击剑球类运动中心主任</w:t>
      </w:r>
    </w:p>
    <w:p>
      <w:pPr>
        <w:spacing w:line="600" w:lineRule="exact"/>
        <w:ind w:left="3547" w:leftChars="851" w:hanging="1760" w:hangingChars="550"/>
        <w:rPr>
          <w:rFonts w:ascii="仿宋" w:hAnsi="仿宋" w:eastAsia="仿宋" w:cs="宋体"/>
          <w:color w:val="000000"/>
          <w:kern w:val="0"/>
          <w:sz w:val="32"/>
          <w:szCs w:val="32"/>
        </w:rPr>
      </w:pPr>
      <w:r>
        <w:rPr>
          <w:rFonts w:hint="eastAsia" w:ascii="仿宋" w:hAnsi="仿宋" w:eastAsia="仿宋" w:cs="宋体"/>
          <w:color w:val="000000"/>
          <w:kern w:val="0"/>
          <w:sz w:val="32"/>
          <w:szCs w:val="32"/>
        </w:rPr>
        <w:t>黄海宏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省冰雪运动中心主任</w:t>
      </w:r>
    </w:p>
    <w:p>
      <w:pPr>
        <w:spacing w:line="600" w:lineRule="exact"/>
        <w:ind w:firstLine="1798" w:firstLineChars="562"/>
        <w:rPr>
          <w:rFonts w:ascii="仿宋" w:hAnsi="仿宋" w:eastAsia="仿宋" w:cs="宋体"/>
          <w:color w:val="000000"/>
          <w:kern w:val="0"/>
          <w:sz w:val="32"/>
          <w:szCs w:val="32"/>
        </w:rPr>
      </w:pPr>
      <w:r>
        <w:rPr>
          <w:rFonts w:hint="eastAsia" w:ascii="仿宋" w:hAnsi="仿宋" w:eastAsia="仿宋" w:cs="宋体"/>
          <w:color w:val="000000"/>
          <w:kern w:val="0"/>
          <w:sz w:val="32"/>
          <w:szCs w:val="32"/>
        </w:rPr>
        <w:t>各市体育局局长</w:t>
      </w:r>
    </w:p>
    <w:p>
      <w:pPr>
        <w:spacing w:line="600" w:lineRule="exact"/>
        <w:ind w:firstLine="720" w:firstLineChars="224"/>
        <w:rPr>
          <w:rFonts w:ascii="楷体" w:hAnsi="楷体" w:eastAsia="楷体" w:cs="楷体"/>
          <w:b/>
          <w:bCs/>
          <w:sz w:val="32"/>
          <w:szCs w:val="32"/>
        </w:rPr>
      </w:pPr>
      <w:r>
        <w:rPr>
          <w:rFonts w:hint="eastAsia" w:ascii="楷体" w:hAnsi="楷体" w:eastAsia="楷体" w:cs="楷体"/>
          <w:b/>
          <w:bCs/>
          <w:sz w:val="32"/>
          <w:szCs w:val="32"/>
        </w:rPr>
        <w:t>（二）工作机构及职责</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反兴奋剂工作领导小组下设办公室、预防教育组、检查组、结果管理组等四个部门。</w:t>
      </w:r>
    </w:p>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办公室</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主</w:t>
      </w:r>
      <w:r>
        <w:rPr>
          <w:rFonts w:ascii="仿宋" w:hAnsi="仿宋" w:eastAsia="仿宋"/>
          <w:sz w:val="32"/>
          <w:szCs w:val="32"/>
        </w:rPr>
        <w:t xml:space="preserve">  </w:t>
      </w:r>
      <w:r>
        <w:rPr>
          <w:rFonts w:hint="eastAsia" w:ascii="仿宋" w:hAnsi="仿宋" w:eastAsia="仿宋"/>
          <w:sz w:val="32"/>
          <w:szCs w:val="32"/>
        </w:rPr>
        <w:t>任：</w:t>
      </w:r>
      <w:r>
        <w:rPr>
          <w:rFonts w:hint="eastAsia" w:ascii="仿宋" w:hAnsi="仿宋" w:eastAsia="仿宋" w:cs="宋体"/>
          <w:color w:val="000000"/>
          <w:kern w:val="0"/>
          <w:sz w:val="32"/>
          <w:szCs w:val="32"/>
        </w:rPr>
        <w:t>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冰（兼）</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董建国（兼）</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工作职责：负责落实省运会反兴奋剂工作领导机构组成和经费预算，沟通制定反兴奋剂工作各项政策及兴奋剂检查环节落实等工作。</w:t>
      </w:r>
    </w:p>
    <w:p>
      <w:pPr>
        <w:spacing w:line="600" w:lineRule="exact"/>
        <w:ind w:firstLine="482" w:firstLineChars="150"/>
        <w:rPr>
          <w:rFonts w:ascii="仿宋" w:hAnsi="仿宋" w:eastAsia="仿宋"/>
          <w:b/>
          <w:bCs/>
          <w:sz w:val="32"/>
          <w:szCs w:val="32"/>
        </w:rPr>
      </w:pPr>
      <w:r>
        <w:rPr>
          <w:rFonts w:hint="eastAsia" w:ascii="仿宋" w:hAnsi="仿宋" w:eastAsia="仿宋"/>
          <w:b/>
          <w:bCs/>
          <w:sz w:val="32"/>
          <w:szCs w:val="32"/>
        </w:rPr>
        <w:t>预防教育组</w:t>
      </w:r>
    </w:p>
    <w:p>
      <w:pPr>
        <w:spacing w:line="600" w:lineRule="exact"/>
        <w:ind w:left="3460" w:leftChars="200" w:hanging="3040" w:hangingChars="950"/>
        <w:rPr>
          <w:rFonts w:ascii="仿宋" w:hAnsi="仿宋" w:eastAsia="仿宋"/>
          <w:sz w:val="32"/>
          <w:szCs w:val="32"/>
        </w:rPr>
      </w:pPr>
      <w:r>
        <w:rPr>
          <w:rFonts w:hint="eastAsia" w:ascii="仿宋" w:hAnsi="仿宋" w:eastAsia="仿宋"/>
          <w:sz w:val="32"/>
          <w:szCs w:val="32"/>
        </w:rPr>
        <w:t>组</w:t>
      </w:r>
      <w:r>
        <w:rPr>
          <w:rFonts w:ascii="仿宋" w:hAnsi="仿宋" w:eastAsia="仿宋"/>
          <w:sz w:val="32"/>
          <w:szCs w:val="32"/>
        </w:rPr>
        <w:t xml:space="preserve">   </w:t>
      </w:r>
      <w:r>
        <w:rPr>
          <w:rFonts w:hint="eastAsia" w:ascii="仿宋" w:hAnsi="仿宋" w:eastAsia="仿宋"/>
          <w:sz w:val="32"/>
          <w:szCs w:val="32"/>
        </w:rPr>
        <w:t>长：闫慧生</w:t>
      </w:r>
      <w:r>
        <w:rPr>
          <w:rFonts w:ascii="仿宋" w:hAnsi="仿宋" w:eastAsia="仿宋"/>
          <w:sz w:val="32"/>
          <w:szCs w:val="32"/>
        </w:rPr>
        <w:t xml:space="preserve">    </w:t>
      </w:r>
      <w:r>
        <w:rPr>
          <w:rFonts w:hint="eastAsia" w:ascii="仿宋" w:hAnsi="仿宋" w:eastAsia="仿宋"/>
          <w:sz w:val="32"/>
          <w:szCs w:val="32"/>
        </w:rPr>
        <w:t>省体育局科技教育宣传处一级调研员</w:t>
      </w:r>
    </w:p>
    <w:p>
      <w:pPr>
        <w:spacing w:line="600" w:lineRule="exact"/>
        <w:ind w:firstLine="480" w:firstLineChars="150"/>
        <w:rPr>
          <w:rFonts w:ascii="仿宋" w:hAnsi="仿宋" w:eastAsia="仿宋"/>
          <w:sz w:val="32"/>
          <w:szCs w:val="32"/>
        </w:rPr>
      </w:pPr>
      <w:r>
        <w:rPr>
          <w:rFonts w:hint="eastAsia" w:ascii="仿宋" w:hAnsi="仿宋" w:eastAsia="仿宋"/>
          <w:sz w:val="32"/>
          <w:szCs w:val="32"/>
        </w:rPr>
        <w:t>工作职责：负责省运会反兴奋剂教育培训、运动员反兴奋剂准</w:t>
      </w:r>
      <w:r>
        <w:rPr>
          <w:rFonts w:hint="eastAsia" w:ascii="仿宋" w:hAnsi="仿宋" w:eastAsia="仿宋" w:cs="宋体"/>
          <w:sz w:val="32"/>
          <w:szCs w:val="32"/>
        </w:rPr>
        <w:t>入</w:t>
      </w:r>
      <w:r>
        <w:rPr>
          <w:rFonts w:hint="eastAsia" w:ascii="仿宋" w:hAnsi="仿宋" w:eastAsia="仿宋"/>
          <w:sz w:val="32"/>
          <w:szCs w:val="32"/>
        </w:rPr>
        <w:t>、反兴奋剂拓展等工作。编制宣传图册、音像等资料，制定工作方案；开展教育讲座；监督、检查运动员的准</w:t>
      </w:r>
      <w:r>
        <w:rPr>
          <w:rFonts w:hint="eastAsia" w:ascii="仿宋" w:hAnsi="仿宋" w:eastAsia="仿宋" w:cs="宋体"/>
          <w:sz w:val="32"/>
          <w:szCs w:val="32"/>
        </w:rPr>
        <w:t>入</w:t>
      </w:r>
      <w:r>
        <w:rPr>
          <w:rFonts w:hint="eastAsia" w:ascii="仿宋" w:hAnsi="仿宋" w:eastAsia="仿宋"/>
          <w:sz w:val="32"/>
          <w:szCs w:val="32"/>
        </w:rPr>
        <w:t>工作。</w:t>
      </w:r>
    </w:p>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检查组</w:t>
      </w:r>
    </w:p>
    <w:p>
      <w:pPr>
        <w:spacing w:line="600" w:lineRule="exact"/>
        <w:ind w:left="3758" w:leftChars="342" w:hanging="3040" w:hangingChars="950"/>
        <w:rPr>
          <w:rFonts w:ascii="仿宋" w:hAnsi="仿宋" w:eastAsia="仿宋" w:cs="宋体"/>
          <w:color w:val="000000"/>
          <w:kern w:val="0"/>
          <w:sz w:val="32"/>
          <w:szCs w:val="32"/>
        </w:rPr>
      </w:pPr>
      <w:r>
        <w:rPr>
          <w:rFonts w:hint="eastAsia" w:ascii="仿宋" w:hAnsi="仿宋" w:eastAsia="仿宋"/>
          <w:sz w:val="32"/>
          <w:szCs w:val="32"/>
        </w:rPr>
        <w:t>组</w:t>
      </w:r>
      <w:r>
        <w:rPr>
          <w:rFonts w:ascii="仿宋" w:hAnsi="仿宋" w:eastAsia="仿宋"/>
          <w:sz w:val="32"/>
          <w:szCs w:val="32"/>
        </w:rPr>
        <w:t xml:space="preserve">   </w:t>
      </w:r>
      <w:r>
        <w:rPr>
          <w:rFonts w:hint="eastAsia" w:ascii="仿宋" w:hAnsi="仿宋" w:eastAsia="仿宋"/>
          <w:sz w:val="32"/>
          <w:szCs w:val="32"/>
        </w:rPr>
        <w:t>长：</w:t>
      </w:r>
      <w:r>
        <w:rPr>
          <w:rFonts w:hint="eastAsia" w:ascii="仿宋" w:hAnsi="仿宋" w:eastAsia="仿宋" w:cs="宋体"/>
          <w:color w:val="000000"/>
          <w:kern w:val="0"/>
          <w:sz w:val="32"/>
          <w:szCs w:val="32"/>
        </w:rPr>
        <w:t>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省体育科学研究所副所长、省反兴奋剂中心副主任</w:t>
      </w:r>
    </w:p>
    <w:p>
      <w:pPr>
        <w:spacing w:line="600" w:lineRule="exact"/>
        <w:ind w:firstLine="640" w:firstLineChars="200"/>
        <w:rPr>
          <w:rFonts w:ascii="仿宋" w:hAnsi="仿宋" w:eastAsia="仿宋"/>
          <w:strike/>
          <w:sz w:val="32"/>
          <w:szCs w:val="32"/>
          <w:shd w:val="clear" w:color="auto" w:fill="FFCC99"/>
        </w:rPr>
      </w:pPr>
      <w:r>
        <w:rPr>
          <w:rFonts w:hint="eastAsia" w:ascii="仿宋" w:hAnsi="仿宋" w:eastAsia="仿宋"/>
          <w:sz w:val="32"/>
          <w:szCs w:val="32"/>
        </w:rPr>
        <w:t>工作职责：负责赛时兴奋剂检查工作。赛前提供兴奋剂检查站建设要求及物资配备需求，编制并实施兴奋剂检查分布计划、各场站人员分配计划及样本传送，监督和指导兴奋剂各检查站的工作。负责兴奋剂检查数据的统计和汇报工作。</w:t>
      </w:r>
    </w:p>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结果管理组</w:t>
      </w:r>
    </w:p>
    <w:p>
      <w:pPr>
        <w:spacing w:line="600" w:lineRule="exact"/>
        <w:ind w:firstLine="640" w:firstLineChars="200"/>
        <w:rPr>
          <w:rFonts w:ascii="仿宋" w:hAnsi="仿宋" w:eastAsia="仿宋" w:cs="宋体"/>
          <w:color w:val="000000"/>
          <w:kern w:val="0"/>
          <w:sz w:val="32"/>
          <w:szCs w:val="32"/>
        </w:rPr>
      </w:pPr>
      <w:r>
        <w:rPr>
          <w:rFonts w:hint="eastAsia" w:ascii="仿宋" w:hAnsi="仿宋" w:eastAsia="仿宋"/>
          <w:sz w:val="32"/>
          <w:szCs w:val="32"/>
        </w:rPr>
        <w:t>组</w:t>
      </w:r>
      <w:r>
        <w:rPr>
          <w:rFonts w:ascii="仿宋" w:hAnsi="仿宋" w:eastAsia="仿宋"/>
          <w:sz w:val="32"/>
          <w:szCs w:val="32"/>
        </w:rPr>
        <w:t xml:space="preserve">  </w:t>
      </w:r>
      <w:r>
        <w:rPr>
          <w:rFonts w:hint="eastAsia" w:ascii="仿宋" w:hAnsi="仿宋" w:eastAsia="仿宋"/>
          <w:sz w:val="32"/>
          <w:szCs w:val="32"/>
        </w:rPr>
        <w:t>长：</w:t>
      </w:r>
      <w:r>
        <w:rPr>
          <w:rFonts w:hint="eastAsia" w:ascii="仿宋" w:hAnsi="仿宋" w:eastAsia="仿宋" w:cs="宋体"/>
          <w:color w:val="000000"/>
          <w:kern w:val="0"/>
          <w:sz w:val="32"/>
          <w:szCs w:val="32"/>
        </w:rPr>
        <w:t>梁宗礼</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兼</w:t>
      </w:r>
      <w:r>
        <w:rPr>
          <w:rFonts w:ascii="仿宋" w:hAnsi="仿宋" w:eastAsia="仿宋" w:cs="宋体"/>
          <w:color w:val="000000"/>
          <w:kern w:val="0"/>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宋体"/>
          <w:color w:val="000000"/>
          <w:kern w:val="0"/>
          <w:sz w:val="32"/>
          <w:szCs w:val="32"/>
        </w:rPr>
        <w:t>副组长</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帆</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省体育局政策法规处四级主任科员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工作职责：负责省运会期间兴奋剂检测结果的管理、检查情况的通报和发生兴奋剂违规行为的处理。</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二、主要工作任务</w:t>
      </w:r>
    </w:p>
    <w:p>
      <w:pPr>
        <w:spacing w:line="600" w:lineRule="exact"/>
        <w:ind w:firstLine="769" w:firstLineChars="240"/>
        <w:jc w:val="left"/>
        <w:rPr>
          <w:rFonts w:ascii="华文楷体" w:hAnsi="华文楷体" w:eastAsia="华文楷体"/>
          <w:b/>
          <w:sz w:val="32"/>
          <w:szCs w:val="32"/>
        </w:rPr>
      </w:pPr>
      <w:r>
        <w:rPr>
          <w:rFonts w:hint="eastAsia" w:ascii="华文楷体" w:hAnsi="华文楷体" w:eastAsia="华文楷体"/>
          <w:b/>
          <w:sz w:val="32"/>
          <w:szCs w:val="32"/>
        </w:rPr>
        <w:t>（一）反兴奋剂宣传及拓展活动</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统一制作宣传材料，以市为单位进行反兴奋剂的宣传。形式采用宣传手册、图册、音像等，重点为食堂、赛区酒店以及比赛场馆等。在运动员驻地设立教育拓展基地，设置拍照区、展示区、有奖竞答区、奖品区。</w:t>
      </w:r>
    </w:p>
    <w:p>
      <w:pPr>
        <w:spacing w:line="600" w:lineRule="exact"/>
        <w:ind w:firstLine="769" w:firstLineChars="240"/>
        <w:jc w:val="left"/>
        <w:rPr>
          <w:rFonts w:ascii="华文楷体" w:hAnsi="华文楷体" w:eastAsia="华文楷体"/>
          <w:b/>
          <w:sz w:val="32"/>
          <w:szCs w:val="32"/>
        </w:rPr>
      </w:pPr>
      <w:r>
        <w:rPr>
          <w:rFonts w:hint="eastAsia" w:ascii="华文楷体" w:hAnsi="华文楷体" w:eastAsia="华文楷体"/>
          <w:b/>
          <w:sz w:val="32"/>
          <w:szCs w:val="32"/>
        </w:rPr>
        <w:t>（二）反兴奋剂知识讲座</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举办省级纯洁体育讲师培训班，各市反兴奋剂负责人及反兴奋剂业务骨干参加。以市为单位，围绕兴奋剂和“三品”的防控、用药豁免等相关问题开展反兴奋剂宣传讲座，要做到全覆盖、无死角。省反兴奋剂中心将选派国家级纯洁体育讲师，深入各市督导。</w:t>
      </w:r>
    </w:p>
    <w:p>
      <w:pPr>
        <w:spacing w:line="600" w:lineRule="exact"/>
        <w:ind w:firstLine="769" w:firstLineChars="240"/>
        <w:jc w:val="left"/>
        <w:rPr>
          <w:rFonts w:ascii="华文楷体" w:hAnsi="华文楷体" w:eastAsia="华文楷体"/>
          <w:b/>
          <w:sz w:val="32"/>
          <w:szCs w:val="32"/>
        </w:rPr>
      </w:pPr>
      <w:r>
        <w:rPr>
          <w:rFonts w:hint="eastAsia" w:ascii="华文楷体" w:hAnsi="华文楷体" w:eastAsia="华文楷体"/>
          <w:b/>
          <w:sz w:val="32"/>
          <w:szCs w:val="32"/>
        </w:rPr>
        <w:t>（三）反兴奋剂准入</w:t>
      </w:r>
    </w:p>
    <w:p>
      <w:pPr>
        <w:spacing w:line="600" w:lineRule="exact"/>
        <w:ind w:firstLine="768" w:firstLineChars="240"/>
        <w:jc w:val="left"/>
        <w:rPr>
          <w:rFonts w:ascii="华文楷体" w:hAnsi="华文楷体" w:eastAsia="华文楷体"/>
          <w:b/>
          <w:sz w:val="32"/>
          <w:szCs w:val="32"/>
        </w:rPr>
      </w:pPr>
      <w:r>
        <w:rPr>
          <w:rFonts w:hint="eastAsia" w:ascii="仿宋" w:hAnsi="仿宋" w:eastAsia="仿宋"/>
          <w:sz w:val="32"/>
          <w:szCs w:val="32"/>
        </w:rPr>
        <w:t>实施反兴奋剂准入制度，参加省运会的运动员及其辅助人员必须参加反兴奋剂准入工作，考试不合格者不准参加省运会。依据总局反兴奋剂中心关于反兴奋剂准入工作开展的要求，针对我省参加省运会竞技体育项目的全体运动员及其辅助人员，通过我省反兴奋剂</w:t>
      </w:r>
      <w:r>
        <w:rPr>
          <w:rFonts w:ascii="仿宋" w:hAnsi="仿宋" w:eastAsia="仿宋"/>
          <w:sz w:val="32"/>
          <w:szCs w:val="32"/>
        </w:rPr>
        <w:t>APP</w:t>
      </w:r>
      <w:r>
        <w:rPr>
          <w:rFonts w:hint="eastAsia" w:ascii="仿宋" w:hAnsi="仿宋" w:eastAsia="仿宋"/>
          <w:sz w:val="32"/>
          <w:szCs w:val="32"/>
        </w:rPr>
        <w:t>线上进行。各市体育局负责本市准入工作的实施，参加省运会的运动员及教练员需签订反兴奋</w:t>
      </w:r>
      <w:r>
        <w:rPr>
          <w:rFonts w:hint="eastAsia" w:ascii="仿宋" w:hAnsi="仿宋" w:eastAsia="仿宋"/>
          <w:color w:val="000000"/>
          <w:sz w:val="32"/>
          <w:szCs w:val="32"/>
        </w:rPr>
        <w:t>剂</w:t>
      </w:r>
      <w:r>
        <w:rPr>
          <w:rFonts w:hint="eastAsia" w:ascii="仿宋" w:hAnsi="仿宋" w:eastAsia="仿宋"/>
          <w:sz w:val="32"/>
          <w:szCs w:val="32"/>
        </w:rPr>
        <w:t>保证书。</w:t>
      </w:r>
    </w:p>
    <w:p>
      <w:pPr>
        <w:spacing w:line="600" w:lineRule="exact"/>
        <w:ind w:firstLine="769" w:firstLineChars="240"/>
        <w:jc w:val="left"/>
        <w:rPr>
          <w:rFonts w:ascii="华文楷体" w:hAnsi="华文楷体" w:eastAsia="华文楷体"/>
          <w:b/>
          <w:sz w:val="32"/>
          <w:szCs w:val="32"/>
        </w:rPr>
      </w:pPr>
      <w:r>
        <w:rPr>
          <w:rFonts w:hint="eastAsia" w:ascii="华文楷体" w:hAnsi="华文楷体" w:eastAsia="华文楷体"/>
          <w:b/>
          <w:sz w:val="32"/>
          <w:szCs w:val="32"/>
        </w:rPr>
        <w:t>（四）兴奋剂检查官及志愿者的选拔和培训</w:t>
      </w:r>
    </w:p>
    <w:p>
      <w:pPr>
        <w:spacing w:line="600" w:lineRule="exact"/>
        <w:ind w:right="-57" w:rightChars="-27" w:firstLine="640" w:firstLineChars="200"/>
        <w:jc w:val="left"/>
        <w:rPr>
          <w:rFonts w:ascii="仿宋" w:hAnsi="仿宋" w:eastAsia="仿宋"/>
          <w:sz w:val="32"/>
          <w:szCs w:val="32"/>
        </w:rPr>
      </w:pPr>
      <w:r>
        <w:rPr>
          <w:rFonts w:hint="eastAsia" w:ascii="仿宋" w:hAnsi="仿宋" w:eastAsia="仿宋"/>
          <w:sz w:val="32"/>
          <w:szCs w:val="32"/>
        </w:rPr>
        <w:t>根据省运会兴奋剂检查工作的具体情况，由山西省反兴奋剂中心负责选派具有资质的检查官负责实施省运会兴奋剂检查工作。并对兴奋剂检查志愿者进行业务培训。</w:t>
      </w:r>
    </w:p>
    <w:p>
      <w:pPr>
        <w:spacing w:line="600" w:lineRule="exact"/>
        <w:ind w:firstLine="897" w:firstLineChars="280"/>
        <w:rPr>
          <w:rFonts w:ascii="华文楷体" w:hAnsi="华文楷体" w:eastAsia="华文楷体"/>
          <w:b/>
          <w:sz w:val="32"/>
          <w:szCs w:val="32"/>
        </w:rPr>
      </w:pPr>
      <w:r>
        <w:rPr>
          <w:rFonts w:hint="eastAsia" w:ascii="华文楷体" w:hAnsi="华文楷体" w:eastAsia="华文楷体"/>
          <w:b/>
          <w:sz w:val="32"/>
          <w:szCs w:val="32"/>
        </w:rPr>
        <w:t>（五）兴奋剂检查</w:t>
      </w:r>
    </w:p>
    <w:p>
      <w:pPr>
        <w:spacing w:line="600" w:lineRule="exact"/>
        <w:ind w:firstLine="640" w:firstLineChars="200"/>
        <w:rPr>
          <w:rFonts w:hint="eastAsia" w:ascii="仿宋" w:hAnsi="仿宋" w:eastAsia="仿宋"/>
          <w:sz w:val="32"/>
          <w:szCs w:val="32"/>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sz w:val="32"/>
          <w:szCs w:val="32"/>
        </w:rPr>
        <w:t>赛时对省运会所有竞技体育项目进行抽检，并按照兴奋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剂检查流程及时将样品送检，及时通告检查结果。</w:t>
      </w:r>
    </w:p>
    <w:p>
      <w:pPr>
        <w:pStyle w:val="11"/>
        <w:spacing w:line="600" w:lineRule="exact"/>
        <w:ind w:firstLine="640"/>
        <w:rPr>
          <w:rFonts w:ascii="仿宋" w:hAnsi="仿宋" w:eastAsia="仿宋"/>
          <w:color w:val="FF0000"/>
          <w:sz w:val="32"/>
          <w:szCs w:val="32"/>
        </w:rPr>
      </w:pPr>
      <w:r>
        <w:rPr>
          <w:rFonts w:hint="eastAsia" w:ascii="仿宋" w:hAnsi="仿宋" w:eastAsia="仿宋"/>
          <w:sz w:val="32"/>
          <w:szCs w:val="32"/>
        </w:rPr>
        <w:t>省运会赛时兴奋剂检查将涵盖赛会设置的竞技体育</w:t>
      </w:r>
      <w:r>
        <w:rPr>
          <w:rFonts w:ascii="仿宋" w:hAnsi="仿宋" w:eastAsia="仿宋"/>
          <w:sz w:val="32"/>
          <w:szCs w:val="32"/>
        </w:rPr>
        <w:t>26</w:t>
      </w:r>
      <w:r>
        <w:rPr>
          <w:rFonts w:hint="eastAsia" w:ascii="仿宋" w:hAnsi="仿宋" w:eastAsia="仿宋"/>
          <w:sz w:val="32"/>
          <w:szCs w:val="32"/>
        </w:rPr>
        <w:t>个大项的所有比赛项目，总共</w:t>
      </w:r>
      <w:r>
        <w:rPr>
          <w:rFonts w:ascii="仿宋" w:hAnsi="仿宋" w:eastAsia="仿宋"/>
          <w:sz w:val="32"/>
          <w:szCs w:val="32"/>
        </w:rPr>
        <w:t>150</w:t>
      </w:r>
      <w:r>
        <w:rPr>
          <w:rFonts w:hint="eastAsia" w:ascii="仿宋" w:hAnsi="仿宋" w:eastAsia="仿宋"/>
          <w:sz w:val="32"/>
          <w:szCs w:val="32"/>
        </w:rPr>
        <w:t>例，</w:t>
      </w:r>
      <w:r>
        <w:rPr>
          <w:rFonts w:hint="eastAsia" w:ascii="仿宋" w:hAnsi="仿宋" w:eastAsia="仿宋" w:cs="Arial"/>
          <w:color w:val="333333"/>
          <w:sz w:val="32"/>
          <w:szCs w:val="32"/>
          <w:shd w:val="clear" w:color="auto" w:fill="FFFFFF"/>
        </w:rPr>
        <w:t>取样方式</w:t>
      </w:r>
      <w:r>
        <w:rPr>
          <w:rFonts w:hint="eastAsia" w:ascii="仿宋" w:hAnsi="仿宋" w:eastAsia="仿宋"/>
          <w:sz w:val="32"/>
          <w:szCs w:val="32"/>
        </w:rPr>
        <w:t>全部为尿样检查。田径、游泳、自行车、举重、摔跤等为重点检查项目。其中破记录项目必检，</w:t>
      </w:r>
      <w:r>
        <w:rPr>
          <w:rFonts w:hint="eastAsia" w:ascii="仿宋" w:hAnsi="仿宋" w:eastAsia="仿宋"/>
          <w:color w:val="000000"/>
          <w:sz w:val="32"/>
          <w:szCs w:val="32"/>
        </w:rPr>
        <w:t>重点项目第一名必检</w:t>
      </w:r>
      <w:r>
        <w:rPr>
          <w:rFonts w:hint="eastAsia" w:ascii="仿宋" w:hAnsi="仿宋" w:eastAsia="仿宋"/>
          <w:sz w:val="32"/>
          <w:szCs w:val="32"/>
        </w:rPr>
        <w:t>，有举报情况必检，其余按相关规定名次抽检。</w:t>
      </w:r>
    </w:p>
    <w:p>
      <w:pPr>
        <w:pStyle w:val="11"/>
        <w:numPr>
          <w:ilvl w:val="0"/>
          <w:numId w:val="1"/>
        </w:numPr>
        <w:spacing w:line="600" w:lineRule="exact"/>
        <w:ind w:firstLineChars="0"/>
        <w:rPr>
          <w:rFonts w:ascii="黑体" w:hAnsi="黑体" w:eastAsia="黑体"/>
          <w:sz w:val="32"/>
          <w:szCs w:val="32"/>
        </w:rPr>
      </w:pPr>
      <w:r>
        <w:rPr>
          <w:rFonts w:hint="eastAsia" w:ascii="黑体" w:hAnsi="黑体" w:eastAsia="黑体"/>
          <w:sz w:val="32"/>
          <w:szCs w:val="32"/>
        </w:rPr>
        <w:t>严肃违规处罚</w:t>
      </w:r>
    </w:p>
    <w:p>
      <w:pPr>
        <w:spacing w:line="60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对于出现</w:t>
      </w:r>
      <w:r>
        <w:rPr>
          <w:rFonts w:hint="eastAsia" w:ascii="仿宋" w:hAnsi="仿宋" w:eastAsia="仿宋"/>
          <w:sz w:val="32"/>
          <w:szCs w:val="32"/>
        </w:rPr>
        <w:t>兴奋剂违规的运动员及有关人员，</w:t>
      </w:r>
      <w:r>
        <w:rPr>
          <w:rFonts w:hint="eastAsia" w:ascii="仿宋" w:hAnsi="仿宋" w:eastAsia="仿宋" w:cs="仿宋"/>
          <w:color w:val="000000"/>
          <w:sz w:val="32"/>
          <w:szCs w:val="32"/>
        </w:rPr>
        <w:t>将按照《反兴奋剂管理办法》（国家体育总局令</w:t>
      </w:r>
      <w:r>
        <w:rPr>
          <w:rFonts w:ascii="仿宋" w:hAnsi="仿宋" w:eastAsia="仿宋" w:cs="仿宋"/>
          <w:color w:val="000000"/>
          <w:sz w:val="32"/>
          <w:szCs w:val="32"/>
        </w:rPr>
        <w:t xml:space="preserve"> </w:t>
      </w:r>
      <w:r>
        <w:rPr>
          <w:rFonts w:hint="eastAsia" w:ascii="仿宋" w:hAnsi="仿宋" w:eastAsia="仿宋" w:cs="仿宋"/>
          <w:color w:val="000000"/>
          <w:sz w:val="32"/>
          <w:szCs w:val="32"/>
        </w:rPr>
        <w:t>第</w:t>
      </w:r>
      <w:r>
        <w:rPr>
          <w:rFonts w:ascii="仿宋" w:hAnsi="仿宋" w:eastAsia="仿宋" w:cs="仿宋"/>
          <w:color w:val="000000"/>
          <w:sz w:val="32"/>
          <w:szCs w:val="32"/>
        </w:rPr>
        <w:t xml:space="preserve">27 </w:t>
      </w:r>
      <w:r>
        <w:rPr>
          <w:rFonts w:hint="eastAsia" w:ascii="仿宋" w:hAnsi="仿宋" w:eastAsia="仿宋" w:cs="仿宋"/>
          <w:color w:val="000000"/>
          <w:sz w:val="32"/>
          <w:szCs w:val="32"/>
        </w:rPr>
        <w:t>号）、</w:t>
      </w:r>
      <w:r>
        <w:rPr>
          <w:rFonts w:hint="eastAsia" w:ascii="仿宋" w:hAnsi="仿宋" w:eastAsia="仿宋"/>
          <w:sz w:val="32"/>
          <w:szCs w:val="32"/>
        </w:rPr>
        <w:t>《反兴奋剂规则》（</w:t>
      </w:r>
      <w:r>
        <w:rPr>
          <w:rFonts w:hint="eastAsia" w:ascii="仿宋" w:hAnsi="仿宋" w:eastAsia="仿宋"/>
          <w:color w:val="333333"/>
          <w:sz w:val="32"/>
          <w:szCs w:val="32"/>
          <w:shd w:val="clear" w:color="auto" w:fill="FFFFFF"/>
        </w:rPr>
        <w:t>体规字〔</w:t>
      </w:r>
      <w:r>
        <w:rPr>
          <w:rFonts w:ascii="仿宋" w:hAnsi="仿宋" w:eastAsia="仿宋"/>
          <w:color w:val="333333"/>
          <w:sz w:val="32"/>
          <w:szCs w:val="32"/>
          <w:shd w:val="clear" w:color="auto" w:fill="FFFFFF"/>
        </w:rPr>
        <w:t>2020</w:t>
      </w:r>
      <w:r>
        <w:rPr>
          <w:rFonts w:hint="eastAsia" w:ascii="仿宋" w:hAnsi="仿宋" w:eastAsia="仿宋"/>
          <w:color w:val="333333"/>
          <w:sz w:val="32"/>
          <w:szCs w:val="32"/>
          <w:shd w:val="clear" w:color="auto" w:fill="FFFFFF"/>
        </w:rPr>
        <w:t>〕</w:t>
      </w:r>
      <w:r>
        <w:rPr>
          <w:rFonts w:ascii="仿宋" w:hAnsi="仿宋" w:eastAsia="仿宋"/>
          <w:color w:val="333333"/>
          <w:sz w:val="32"/>
          <w:szCs w:val="32"/>
          <w:shd w:val="clear" w:color="auto" w:fill="FFFFFF"/>
        </w:rPr>
        <w:t>5</w:t>
      </w:r>
      <w:r>
        <w:rPr>
          <w:rFonts w:hint="eastAsia" w:ascii="仿宋" w:hAnsi="仿宋" w:eastAsia="仿宋"/>
          <w:color w:val="333333"/>
          <w:sz w:val="32"/>
          <w:szCs w:val="32"/>
          <w:shd w:val="clear" w:color="auto" w:fill="FFFFFF"/>
        </w:rPr>
        <w:t>号</w:t>
      </w:r>
      <w:r>
        <w:rPr>
          <w:rFonts w:hint="eastAsia" w:ascii="仿宋" w:hAnsi="仿宋" w:eastAsia="仿宋"/>
          <w:sz w:val="32"/>
          <w:szCs w:val="32"/>
        </w:rPr>
        <w:t>）、</w:t>
      </w:r>
      <w:r>
        <w:rPr>
          <w:rStyle w:val="8"/>
          <w:rFonts w:hint="eastAsia" w:ascii="仿宋" w:hAnsi="仿宋" w:eastAsia="仿宋"/>
          <w:b w:val="0"/>
          <w:bCs/>
          <w:color w:val="000000"/>
          <w:sz w:val="32"/>
          <w:szCs w:val="32"/>
          <w:shd w:val="clear" w:color="auto" w:fill="FFFFFF"/>
        </w:rPr>
        <w:t>《国家体育总局兴奋剂违规责任追究办法》（</w:t>
      </w:r>
      <w:r>
        <w:rPr>
          <w:rFonts w:hint="eastAsia" w:ascii="仿宋" w:hAnsi="仿宋" w:eastAsia="仿宋"/>
          <w:color w:val="333333"/>
          <w:sz w:val="32"/>
          <w:szCs w:val="32"/>
          <w:shd w:val="clear" w:color="auto" w:fill="FFFFFF"/>
        </w:rPr>
        <w:t>体科字〔</w:t>
      </w:r>
      <w:r>
        <w:rPr>
          <w:rFonts w:ascii="仿宋" w:hAnsi="仿宋" w:eastAsia="仿宋"/>
          <w:color w:val="333333"/>
          <w:sz w:val="32"/>
          <w:szCs w:val="32"/>
          <w:shd w:val="clear" w:color="auto" w:fill="FFFFFF"/>
        </w:rPr>
        <w:t>2021</w:t>
      </w:r>
      <w:r>
        <w:rPr>
          <w:rFonts w:hint="eastAsia" w:ascii="仿宋" w:hAnsi="仿宋" w:eastAsia="仿宋"/>
          <w:color w:val="333333"/>
          <w:sz w:val="32"/>
          <w:szCs w:val="32"/>
          <w:shd w:val="clear" w:color="auto" w:fill="FFFFFF"/>
        </w:rPr>
        <w:t>〕</w:t>
      </w:r>
      <w:r>
        <w:rPr>
          <w:rFonts w:ascii="仿宋" w:hAnsi="仿宋" w:eastAsia="仿宋"/>
          <w:color w:val="333333"/>
          <w:sz w:val="32"/>
          <w:szCs w:val="32"/>
          <w:shd w:val="clear" w:color="auto" w:fill="FFFFFF"/>
        </w:rPr>
        <w:t>139</w:t>
      </w:r>
      <w:r>
        <w:rPr>
          <w:rFonts w:hint="eastAsia" w:ascii="仿宋" w:hAnsi="仿宋" w:eastAsia="仿宋"/>
          <w:color w:val="333333"/>
          <w:sz w:val="32"/>
          <w:szCs w:val="32"/>
          <w:shd w:val="clear" w:color="auto" w:fill="FFFFFF"/>
        </w:rPr>
        <w:t>号</w:t>
      </w:r>
      <w:r>
        <w:rPr>
          <w:rStyle w:val="8"/>
          <w:rFonts w:hint="eastAsia" w:ascii="仿宋" w:hAnsi="仿宋" w:eastAsia="仿宋"/>
          <w:b w:val="0"/>
          <w:bCs/>
          <w:color w:val="000000"/>
          <w:sz w:val="32"/>
          <w:szCs w:val="32"/>
          <w:shd w:val="clear" w:color="auto" w:fill="FFFFFF"/>
        </w:rPr>
        <w:t>）</w:t>
      </w:r>
      <w:r>
        <w:rPr>
          <w:rFonts w:hint="eastAsia" w:ascii="仿宋" w:hAnsi="仿宋" w:eastAsia="仿宋" w:cs="仿宋"/>
          <w:color w:val="000000"/>
          <w:sz w:val="32"/>
          <w:szCs w:val="32"/>
        </w:rPr>
        <w:t>的规定进行处罚。</w:t>
      </w:r>
    </w:p>
    <w:p>
      <w:pPr>
        <w:spacing w:line="600" w:lineRule="exact"/>
        <w:ind w:firstLine="645"/>
        <w:rPr>
          <w:rFonts w:ascii="仿宋" w:hAnsi="仿宋" w:eastAsia="仿宋" w:cs="仿宋"/>
          <w:color w:val="000000"/>
          <w:sz w:val="32"/>
          <w:szCs w:val="32"/>
        </w:rPr>
      </w:pPr>
    </w:p>
    <w:p>
      <w:pPr>
        <w:spacing w:line="600" w:lineRule="exact"/>
        <w:ind w:firstLine="645"/>
        <w:rPr>
          <w:rFonts w:ascii="仿宋" w:hAnsi="仿宋" w:eastAsia="仿宋" w:cs="仿宋"/>
          <w:color w:val="000000"/>
          <w:sz w:val="32"/>
          <w:szCs w:val="32"/>
        </w:rPr>
      </w:pPr>
    </w:p>
    <w:p>
      <w:pPr>
        <w:spacing w:line="600" w:lineRule="exact"/>
        <w:ind w:firstLine="645"/>
        <w:rPr>
          <w:rFonts w:ascii="仿宋" w:hAnsi="仿宋" w:eastAsia="仿宋" w:cs="仿宋"/>
          <w:color w:val="000000"/>
          <w:sz w:val="32"/>
          <w:szCs w:val="32"/>
        </w:rPr>
      </w:pPr>
    </w:p>
    <w:p>
      <w:pPr>
        <w:spacing w:line="600" w:lineRule="exact"/>
        <w:ind w:firstLine="645"/>
        <w:rPr>
          <w:rFonts w:ascii="仿宋" w:hAnsi="仿宋" w:eastAsia="仿宋" w:cs="仿宋"/>
          <w:color w:val="000000"/>
          <w:sz w:val="32"/>
          <w:szCs w:val="32"/>
        </w:rPr>
      </w:pPr>
    </w:p>
    <w:p>
      <w:pPr>
        <w:spacing w:line="600" w:lineRule="exact"/>
        <w:ind w:firstLine="645"/>
        <w:rPr>
          <w:rFonts w:hint="eastAsia" w:ascii="仿宋" w:hAnsi="仿宋" w:eastAsia="仿宋" w:cs="仿宋"/>
          <w:color w:val="000000"/>
          <w:sz w:val="32"/>
          <w:szCs w:val="32"/>
        </w:rPr>
      </w:pPr>
    </w:p>
    <w:p>
      <w:pPr>
        <w:spacing w:line="600" w:lineRule="exact"/>
        <w:ind w:firstLine="645"/>
        <w:rPr>
          <w:rFonts w:hint="eastAsia" w:ascii="仿宋" w:hAnsi="仿宋" w:eastAsia="仿宋" w:cs="仿宋"/>
          <w:color w:val="000000"/>
          <w:sz w:val="32"/>
          <w:szCs w:val="32"/>
        </w:rPr>
      </w:pPr>
    </w:p>
    <w:p>
      <w:pPr>
        <w:spacing w:line="600" w:lineRule="exact"/>
        <w:ind w:firstLine="645"/>
        <w:rPr>
          <w:rFonts w:ascii="仿宋" w:hAnsi="仿宋" w:eastAsia="仿宋" w:cs="仿宋"/>
          <w:color w:val="000000"/>
          <w:sz w:val="32"/>
          <w:szCs w:val="32"/>
        </w:rPr>
      </w:pPr>
    </w:p>
    <w:p>
      <w:pPr>
        <w:spacing w:line="600" w:lineRule="exact"/>
        <w:ind w:firstLine="645"/>
        <w:rPr>
          <w:rFonts w:ascii="仿宋" w:hAnsi="仿宋" w:eastAsia="仿宋" w:cs="仿宋"/>
          <w:color w:val="000000"/>
          <w:sz w:val="32"/>
          <w:szCs w:val="32"/>
        </w:rPr>
      </w:pPr>
    </w:p>
    <w:p>
      <w:pPr>
        <w:spacing w:line="600" w:lineRule="exact"/>
        <w:ind w:firstLine="645"/>
        <w:rPr>
          <w:rFonts w:ascii="仿宋" w:hAnsi="仿宋" w:eastAsia="仿宋" w:cs="仿宋"/>
          <w:color w:val="000000"/>
          <w:sz w:val="32"/>
          <w:szCs w:val="32"/>
        </w:rPr>
      </w:pPr>
    </w:p>
    <w:p>
      <w:pPr>
        <w:spacing w:line="600" w:lineRule="exact"/>
        <w:ind w:firstLine="645"/>
        <w:rPr>
          <w:rFonts w:ascii="仿宋" w:hAnsi="仿宋" w:eastAsia="仿宋" w:cs="仿宋"/>
          <w:color w:val="000000"/>
          <w:sz w:val="32"/>
          <w:szCs w:val="32"/>
        </w:rPr>
      </w:pPr>
    </w:p>
    <w:p>
      <w:pPr>
        <w:rPr>
          <w:rFonts w:ascii="仿宋" w:hAnsi="仿宋"/>
          <w:sz w:val="32"/>
          <w:szCs w:val="32"/>
        </w:rPr>
      </w:pPr>
      <w:r>
        <w:rPr>
          <w:rFonts w:hint="eastAsia" w:ascii="仿宋" w:hAnsi="仿宋" w:eastAsia="仿宋" w:cs="仿宋"/>
          <w:spacing w:val="-6"/>
          <w:sz w:val="32"/>
          <w:u w:val="single"/>
        </w:rPr>
        <w:t>信息公开选项：</w:t>
      </w:r>
      <w:r>
        <w:rPr>
          <w:rFonts w:hint="eastAsia" w:ascii="宋体" w:hAnsi="宋体"/>
          <w:b/>
          <w:spacing w:val="-6"/>
          <w:sz w:val="32"/>
          <w:u w:val="single"/>
        </w:rPr>
        <w:t xml:space="preserve">主动公开                                 </w:t>
      </w:r>
    </w:p>
    <w:p>
      <w:pPr>
        <w:pStyle w:val="2"/>
        <w:rPr>
          <w:rFonts w:hint="eastAsia" w:ascii="仿宋" w:hAnsi="仿宋" w:eastAsia="仿宋"/>
          <w:u w:val="single"/>
        </w:rPr>
        <w:sectPr>
          <w:footerReference r:id="rId5" w:type="default"/>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u w:val="single"/>
        </w:rPr>
        <w:t xml:space="preserve">  山西省体育局办公室            2022年4月21日印发   </w:t>
      </w:r>
    </w:p>
    <w:p/>
    <w:p>
      <w:pPr>
        <w:spacing w:line="600" w:lineRule="exact"/>
        <w:ind w:firstLine="645"/>
        <w:rPr>
          <w:rFonts w:ascii="仿宋" w:hAnsi="仿宋" w:eastAsia="仿宋" w:cs="仿宋"/>
          <w:color w:val="000000"/>
          <w:sz w:val="32"/>
          <w:szCs w:val="32"/>
        </w:rPr>
      </w:pPr>
    </w:p>
    <w:p>
      <w:pPr>
        <w:spacing w:line="600" w:lineRule="exact"/>
        <w:ind w:firstLine="645"/>
        <w:rPr>
          <w:rFonts w:ascii="仿宋" w:hAnsi="仿宋" w:eastAsia="仿宋" w:cs="仿宋"/>
          <w:color w:val="000000"/>
          <w:sz w:val="32"/>
          <w:szCs w:val="32"/>
        </w:rPr>
        <w:sectPr>
          <w:footerReference r:id="rId6" w:type="default"/>
          <w:pgSz w:w="11906" w:h="16838"/>
          <w:pgMar w:top="1440" w:right="1800" w:bottom="1440" w:left="1800" w:header="851" w:footer="992" w:gutter="0"/>
          <w:pgNumType w:fmt="numberInDash"/>
          <w:cols w:space="425" w:num="1"/>
          <w:docGrid w:type="lines" w:linePitch="312" w:charSpace="0"/>
        </w:sectPr>
      </w:pPr>
    </w:p>
    <w:p>
      <w:pPr>
        <w:spacing w:line="600" w:lineRule="exact"/>
        <w:rPr>
          <w:rFonts w:ascii="仿宋" w:hAnsi="仿宋" w:eastAsia="仿宋" w:cs="仿宋"/>
          <w:color w:val="000000"/>
          <w:sz w:val="32"/>
          <w:szCs w:val="32"/>
        </w:rPr>
        <w:sectPr>
          <w:footerReference r:id="rId7" w:type="default"/>
          <w:footerReference r:id="rId8" w:type="even"/>
          <w:pgSz w:w="11906" w:h="16838"/>
          <w:pgMar w:top="1440" w:right="1800" w:bottom="1440" w:left="1800" w:header="851" w:footer="992" w:gutter="0"/>
          <w:pgNumType w:fmt="numberInDash"/>
          <w:cols w:space="425" w:num="1"/>
          <w:docGrid w:type="lines" w:linePitch="312" w:charSpace="0"/>
        </w:sectPr>
      </w:pPr>
    </w:p>
    <w:p>
      <w:pPr>
        <w:rPr>
          <w:rFonts w:ascii="黑体" w:eastAsia="黑体"/>
          <w:sz w:val="32"/>
          <w:szCs w:val="32"/>
        </w:rPr>
      </w:pPr>
    </w:p>
    <w:p>
      <w:pPr>
        <w:rPr>
          <w:rFonts w:ascii="黑体" w:eastAsia="黑体"/>
          <w:sz w:val="32"/>
          <w:szCs w:val="32"/>
        </w:rPr>
      </w:pPr>
    </w:p>
    <w:p>
      <w:pPr>
        <w:rPr>
          <w:rFonts w:ascii="仿宋" w:hAnsi="仿宋"/>
          <w:sz w:val="32"/>
          <w:szCs w:val="32"/>
        </w:rPr>
      </w:pPr>
      <w:r>
        <w:rPr>
          <w:rFonts w:hint="eastAsia" w:ascii="仿宋" w:hAnsi="仿宋" w:eastAsia="仿宋" w:cs="仿宋"/>
          <w:spacing w:val="-6"/>
          <w:sz w:val="32"/>
          <w:u w:val="single"/>
        </w:rPr>
        <w:t>信息公开选项：</w:t>
      </w:r>
      <w:r>
        <w:rPr>
          <w:rFonts w:hint="eastAsia" w:ascii="宋体" w:hAnsi="宋体"/>
          <w:b/>
          <w:spacing w:val="-6"/>
          <w:sz w:val="32"/>
          <w:u w:val="single"/>
        </w:rPr>
        <w:t xml:space="preserve">主动公开                                 </w:t>
      </w:r>
    </w:p>
    <w:p>
      <w:pPr>
        <w:pStyle w:val="2"/>
        <w:rPr>
          <w:rFonts w:ascii="仿宋" w:hAnsi="仿宋" w:eastAsia="仿宋"/>
          <w:szCs w:val="32"/>
          <w:u w:val="single"/>
        </w:rPr>
      </w:pPr>
      <w:r>
        <w:rPr>
          <w:rFonts w:hint="eastAsia" w:ascii="仿宋" w:hAnsi="仿宋" w:eastAsia="仿宋"/>
          <w:u w:val="single"/>
        </w:rPr>
        <w:t xml:space="preserve">  山西省体育局办公室            2022年4月21日印发   </w:t>
      </w:r>
    </w:p>
    <w:sectPr>
      <w:footerReference r:id="rId9"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1" o:spid="_x0000_s2051"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Up7fHFAQAAawMAAA4AAAAAAAAAAQAgAAAAHgEAAGRycy9lMm9Eb2MueG1s&#10;UEsFBgAAAAAGAAYAWQEAAFUFAAAAAA==&#10;">
          <v:path/>
          <v:fill on="f" focussize="0,0"/>
          <v:stroke on="f" joinstyle="miter"/>
          <v:imagedata o:title=""/>
          <o:lock v:ext="edit"/>
          <v:textbox inset="0mm,0mm,0mm,0mm" style="mso-fit-shape-to-text:t;">
            <w:txbxContent>
              <w:p>
                <w:pPr>
                  <w:pStyle w:val="3"/>
                  <w:rPr>
                    <w:rStyle w:val="9"/>
                  </w:rPr>
                </w:pPr>
                <w:r>
                  <w:rPr>
                    <w:rStyle w:val="9"/>
                    <w:rFonts w:asciiTheme="minorHAnsi"/>
                    <w:sz w:val="28"/>
                    <w:szCs w:val="28"/>
                  </w:rPr>
                  <w:fldChar w:fldCharType="begin"/>
                </w:r>
                <w:r>
                  <w:rPr>
                    <w:rStyle w:val="9"/>
                    <w:rFonts w:asciiTheme="minorHAnsi"/>
                    <w:sz w:val="28"/>
                    <w:szCs w:val="28"/>
                  </w:rPr>
                  <w:instrText xml:space="preserve">PAGE  </w:instrText>
                </w:r>
                <w:r>
                  <w:rPr>
                    <w:rStyle w:val="9"/>
                    <w:rFonts w:asciiTheme="minorHAnsi"/>
                    <w:sz w:val="28"/>
                    <w:szCs w:val="28"/>
                  </w:rPr>
                  <w:fldChar w:fldCharType="separate"/>
                </w:r>
                <w:r>
                  <w:rPr>
                    <w:rStyle w:val="9"/>
                    <w:rFonts w:asciiTheme="minorHAnsi"/>
                    <w:sz w:val="28"/>
                    <w:szCs w:val="28"/>
                  </w:rPr>
                  <w:t>- 5 -</w:t>
                </w:r>
                <w:r>
                  <w:rPr>
                    <w:rStyle w:val="9"/>
                    <w:rFonts w:asciiTheme="minorHAnsi"/>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2" o:spid="_x0000_s2052"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Up7fHFAQAAawMAAA4AAAAAAAAAAQAgAAAAHgEAAGRycy9lMm9Eb2MueG1s&#10;UEsFBgAAAAAGAAYAWQEAAFUFAAAAAA==&#10;">
          <v:path/>
          <v:fill on="f" focussize="0,0"/>
          <v:stroke on="f" joinstyle="miter"/>
          <v:imagedata o:title=""/>
          <o:lock v:ext="edit"/>
          <v:textbox inset="0mm,0mm,0mm,0mm" style="mso-fit-shape-to-text:t;">
            <w:txbxContent>
              <w:p>
                <w:pPr>
                  <w:pStyle w:val="3"/>
                  <w:rPr>
                    <w:rStyle w:val="9"/>
                  </w:rPr>
                </w:pPr>
                <w:r>
                  <w:rPr>
                    <w:rStyle w:val="9"/>
                    <w:rFonts w:asciiTheme="minorHAnsi"/>
                    <w:sz w:val="28"/>
                    <w:szCs w:val="28"/>
                  </w:rPr>
                  <w:fldChar w:fldCharType="begin"/>
                </w:r>
                <w:r>
                  <w:rPr>
                    <w:rStyle w:val="9"/>
                    <w:rFonts w:asciiTheme="minorHAnsi"/>
                    <w:sz w:val="28"/>
                    <w:szCs w:val="28"/>
                  </w:rPr>
                  <w:instrText xml:space="preserve">PAGE  </w:instrText>
                </w:r>
                <w:r>
                  <w:rPr>
                    <w:rStyle w:val="9"/>
                    <w:rFonts w:asciiTheme="minorHAnsi"/>
                    <w:sz w:val="28"/>
                    <w:szCs w:val="28"/>
                  </w:rPr>
                  <w:fldChar w:fldCharType="separate"/>
                </w:r>
                <w:r>
                  <w:rPr>
                    <w:rStyle w:val="9"/>
                    <w:rFonts w:asciiTheme="minorHAnsi"/>
                    <w:sz w:val="28"/>
                    <w:szCs w:val="28"/>
                  </w:rPr>
                  <w:t>- 5 -</w:t>
                </w:r>
                <w:r>
                  <w:rPr>
                    <w:rStyle w:val="9"/>
                    <w:rFonts w:asciiTheme="minorHAnsi"/>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Up7fHFAQAAawMAAA4AAAAAAAAAAQAgAAAAHgEAAGRycy9lMm9Eb2MueG1s&#10;UEsFBgAAAAAGAAYAWQEAAFUFAAAAAA==&#10;">
          <v:path/>
          <v:fill on="f" focussize="0,0"/>
          <v:stroke on="f" joinstyle="miter"/>
          <v:imagedata o:title=""/>
          <o:lock v:ext="edit"/>
          <v:textbox inset="0mm,0mm,0mm,0mm" style="mso-fit-shape-to-text:t;">
            <w:txbxContent>
              <w:p>
                <w:pPr>
                  <w:pStyle w:val="3"/>
                  <w:rPr>
                    <w:rStyle w:val="9"/>
                  </w:rPr>
                </w:pPr>
                <w:r>
                  <w:rPr>
                    <w:rStyle w:val="9"/>
                    <w:rFonts w:asciiTheme="minorHAnsi"/>
                    <w:sz w:val="28"/>
                    <w:szCs w:val="28"/>
                  </w:rPr>
                  <w:fldChar w:fldCharType="begin"/>
                </w:r>
                <w:r>
                  <w:rPr>
                    <w:rStyle w:val="9"/>
                    <w:rFonts w:asciiTheme="minorHAnsi"/>
                    <w:sz w:val="28"/>
                    <w:szCs w:val="28"/>
                  </w:rPr>
                  <w:instrText xml:space="preserve">PAGE  </w:instrText>
                </w:r>
                <w:r>
                  <w:rPr>
                    <w:rStyle w:val="9"/>
                    <w:rFonts w:asciiTheme="minorHAnsi"/>
                    <w:sz w:val="28"/>
                    <w:szCs w:val="28"/>
                  </w:rPr>
                  <w:fldChar w:fldCharType="separate"/>
                </w:r>
                <w:r>
                  <w:rPr>
                    <w:rStyle w:val="9"/>
                    <w:rFonts w:asciiTheme="minorHAnsi"/>
                    <w:sz w:val="28"/>
                    <w:szCs w:val="28"/>
                  </w:rPr>
                  <w:t>- 8 -</w:t>
                </w:r>
                <w:r>
                  <w:rPr>
                    <w:rStyle w:val="9"/>
                    <w:rFonts w:asciiTheme="minorHAnsi"/>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F6742C"/>
    <w:multiLevelType w:val="multilevel"/>
    <w:tmpl w:val="43F6742C"/>
    <w:lvl w:ilvl="0" w:tentative="0">
      <w:start w:val="3"/>
      <w:numFmt w:val="japaneseCounting"/>
      <w:lvlText w:val="%1、"/>
      <w:lvlJc w:val="left"/>
      <w:pPr>
        <w:tabs>
          <w:tab w:val="left" w:pos="1260"/>
        </w:tabs>
        <w:ind w:left="1260" w:hanging="720"/>
      </w:pPr>
      <w:rPr>
        <w:rFonts w:hint="default" w:cs="Times New Roman"/>
      </w:rPr>
    </w:lvl>
    <w:lvl w:ilvl="1" w:tentative="0">
      <w:start w:val="1"/>
      <w:numFmt w:val="lowerLetter"/>
      <w:lvlText w:val="%2)"/>
      <w:lvlJc w:val="left"/>
      <w:pPr>
        <w:tabs>
          <w:tab w:val="left" w:pos="1380"/>
        </w:tabs>
        <w:ind w:left="1380" w:hanging="420"/>
      </w:pPr>
      <w:rPr>
        <w:rFonts w:cs="Times New Roman"/>
      </w:rPr>
    </w:lvl>
    <w:lvl w:ilvl="2" w:tentative="0">
      <w:start w:val="1"/>
      <w:numFmt w:val="lowerRoman"/>
      <w:lvlText w:val="%3."/>
      <w:lvlJc w:val="right"/>
      <w:pPr>
        <w:tabs>
          <w:tab w:val="left" w:pos="1800"/>
        </w:tabs>
        <w:ind w:left="1800" w:hanging="420"/>
      </w:pPr>
      <w:rPr>
        <w:rFonts w:cs="Times New Roman"/>
      </w:rPr>
    </w:lvl>
    <w:lvl w:ilvl="3" w:tentative="0">
      <w:start w:val="1"/>
      <w:numFmt w:val="decimal"/>
      <w:lvlText w:val="%4."/>
      <w:lvlJc w:val="left"/>
      <w:pPr>
        <w:tabs>
          <w:tab w:val="left" w:pos="2220"/>
        </w:tabs>
        <w:ind w:left="2220" w:hanging="420"/>
      </w:pPr>
      <w:rPr>
        <w:rFonts w:cs="Times New Roman"/>
      </w:rPr>
    </w:lvl>
    <w:lvl w:ilvl="4" w:tentative="0">
      <w:start w:val="1"/>
      <w:numFmt w:val="lowerLetter"/>
      <w:lvlText w:val="%5)"/>
      <w:lvlJc w:val="left"/>
      <w:pPr>
        <w:tabs>
          <w:tab w:val="left" w:pos="2640"/>
        </w:tabs>
        <w:ind w:left="2640" w:hanging="420"/>
      </w:pPr>
      <w:rPr>
        <w:rFonts w:cs="Times New Roman"/>
      </w:rPr>
    </w:lvl>
    <w:lvl w:ilvl="5" w:tentative="0">
      <w:start w:val="1"/>
      <w:numFmt w:val="lowerRoman"/>
      <w:lvlText w:val="%6."/>
      <w:lvlJc w:val="right"/>
      <w:pPr>
        <w:tabs>
          <w:tab w:val="left" w:pos="3060"/>
        </w:tabs>
        <w:ind w:left="3060" w:hanging="420"/>
      </w:pPr>
      <w:rPr>
        <w:rFonts w:cs="Times New Roman"/>
      </w:rPr>
    </w:lvl>
    <w:lvl w:ilvl="6" w:tentative="0">
      <w:start w:val="1"/>
      <w:numFmt w:val="decimal"/>
      <w:lvlText w:val="%7."/>
      <w:lvlJc w:val="left"/>
      <w:pPr>
        <w:tabs>
          <w:tab w:val="left" w:pos="3480"/>
        </w:tabs>
        <w:ind w:left="3480" w:hanging="420"/>
      </w:pPr>
      <w:rPr>
        <w:rFonts w:cs="Times New Roman"/>
      </w:rPr>
    </w:lvl>
    <w:lvl w:ilvl="7" w:tentative="0">
      <w:start w:val="1"/>
      <w:numFmt w:val="lowerLetter"/>
      <w:lvlText w:val="%8)"/>
      <w:lvlJc w:val="left"/>
      <w:pPr>
        <w:tabs>
          <w:tab w:val="left" w:pos="3900"/>
        </w:tabs>
        <w:ind w:left="3900" w:hanging="420"/>
      </w:pPr>
      <w:rPr>
        <w:rFonts w:cs="Times New Roman"/>
      </w:rPr>
    </w:lvl>
    <w:lvl w:ilvl="8" w:tentative="0">
      <w:start w:val="1"/>
      <w:numFmt w:val="lowerRoman"/>
      <w:lvlText w:val="%9."/>
      <w:lvlJc w:val="right"/>
      <w:pPr>
        <w:tabs>
          <w:tab w:val="left" w:pos="4320"/>
        </w:tabs>
        <w:ind w:left="43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MWUxMzY1MDQ5NDllZjgwYjFkZjgxZTk4MDVhZTBlZjkifQ=="/>
  </w:docVars>
  <w:rsids>
    <w:rsidRoot w:val="00804CDC"/>
    <w:rsid w:val="00001293"/>
    <w:rsid w:val="000015E1"/>
    <w:rsid w:val="00001B28"/>
    <w:rsid w:val="00003AE0"/>
    <w:rsid w:val="000138AF"/>
    <w:rsid w:val="00020BDB"/>
    <w:rsid w:val="00023DAE"/>
    <w:rsid w:val="000304DD"/>
    <w:rsid w:val="00034187"/>
    <w:rsid w:val="000360BB"/>
    <w:rsid w:val="00045FB0"/>
    <w:rsid w:val="00047B8E"/>
    <w:rsid w:val="000904A2"/>
    <w:rsid w:val="000A0A30"/>
    <w:rsid w:val="000D1647"/>
    <w:rsid w:val="000D4DC5"/>
    <w:rsid w:val="000E04A3"/>
    <w:rsid w:val="00117F79"/>
    <w:rsid w:val="00134E12"/>
    <w:rsid w:val="00137B60"/>
    <w:rsid w:val="00142BE0"/>
    <w:rsid w:val="001621F1"/>
    <w:rsid w:val="001C1F96"/>
    <w:rsid w:val="001C4138"/>
    <w:rsid w:val="001C497A"/>
    <w:rsid w:val="001D0F90"/>
    <w:rsid w:val="001F5BB6"/>
    <w:rsid w:val="00203BFB"/>
    <w:rsid w:val="00205AED"/>
    <w:rsid w:val="002066F8"/>
    <w:rsid w:val="002153DD"/>
    <w:rsid w:val="00226233"/>
    <w:rsid w:val="00244F69"/>
    <w:rsid w:val="00270843"/>
    <w:rsid w:val="002C0EF1"/>
    <w:rsid w:val="002C2C50"/>
    <w:rsid w:val="002C3FF4"/>
    <w:rsid w:val="002E5432"/>
    <w:rsid w:val="00314CF0"/>
    <w:rsid w:val="00315050"/>
    <w:rsid w:val="003222FB"/>
    <w:rsid w:val="0032380E"/>
    <w:rsid w:val="003241FE"/>
    <w:rsid w:val="00351218"/>
    <w:rsid w:val="00355468"/>
    <w:rsid w:val="00357A30"/>
    <w:rsid w:val="00364FE2"/>
    <w:rsid w:val="0036618B"/>
    <w:rsid w:val="003805EA"/>
    <w:rsid w:val="00380DCB"/>
    <w:rsid w:val="00381817"/>
    <w:rsid w:val="00384AB6"/>
    <w:rsid w:val="003A52C0"/>
    <w:rsid w:val="003A6BB2"/>
    <w:rsid w:val="003C1A5C"/>
    <w:rsid w:val="003C50DC"/>
    <w:rsid w:val="003E60CA"/>
    <w:rsid w:val="003F639B"/>
    <w:rsid w:val="003F6E52"/>
    <w:rsid w:val="00403DBD"/>
    <w:rsid w:val="0041367C"/>
    <w:rsid w:val="00426F6A"/>
    <w:rsid w:val="00430ACA"/>
    <w:rsid w:val="00436D6A"/>
    <w:rsid w:val="00476A76"/>
    <w:rsid w:val="00482B54"/>
    <w:rsid w:val="00487D0F"/>
    <w:rsid w:val="004A73FB"/>
    <w:rsid w:val="004E7E24"/>
    <w:rsid w:val="00511046"/>
    <w:rsid w:val="00515068"/>
    <w:rsid w:val="0053512E"/>
    <w:rsid w:val="00536B5D"/>
    <w:rsid w:val="005428C4"/>
    <w:rsid w:val="00546D74"/>
    <w:rsid w:val="00547AF0"/>
    <w:rsid w:val="00563CB6"/>
    <w:rsid w:val="00564027"/>
    <w:rsid w:val="0057122F"/>
    <w:rsid w:val="005765C4"/>
    <w:rsid w:val="0059014A"/>
    <w:rsid w:val="00590C93"/>
    <w:rsid w:val="00591A76"/>
    <w:rsid w:val="00591AD0"/>
    <w:rsid w:val="005E116D"/>
    <w:rsid w:val="005F2F9C"/>
    <w:rsid w:val="005F53B3"/>
    <w:rsid w:val="00617ED0"/>
    <w:rsid w:val="00627068"/>
    <w:rsid w:val="00634198"/>
    <w:rsid w:val="006451D6"/>
    <w:rsid w:val="006547F3"/>
    <w:rsid w:val="00664EB2"/>
    <w:rsid w:val="0067735F"/>
    <w:rsid w:val="00684D63"/>
    <w:rsid w:val="0069073B"/>
    <w:rsid w:val="006B5C98"/>
    <w:rsid w:val="006B61C4"/>
    <w:rsid w:val="006D532D"/>
    <w:rsid w:val="006D58A2"/>
    <w:rsid w:val="006E0642"/>
    <w:rsid w:val="006E1E48"/>
    <w:rsid w:val="006E3D95"/>
    <w:rsid w:val="006F512C"/>
    <w:rsid w:val="00700F8F"/>
    <w:rsid w:val="00703E5A"/>
    <w:rsid w:val="007403C2"/>
    <w:rsid w:val="00745E23"/>
    <w:rsid w:val="007500CC"/>
    <w:rsid w:val="007528E3"/>
    <w:rsid w:val="00760493"/>
    <w:rsid w:val="00766918"/>
    <w:rsid w:val="00766A6F"/>
    <w:rsid w:val="00780B8D"/>
    <w:rsid w:val="007C628D"/>
    <w:rsid w:val="007D7A3B"/>
    <w:rsid w:val="007E4DF6"/>
    <w:rsid w:val="007F0FB8"/>
    <w:rsid w:val="007F6246"/>
    <w:rsid w:val="008043C6"/>
    <w:rsid w:val="00804CDC"/>
    <w:rsid w:val="00805C6E"/>
    <w:rsid w:val="00806300"/>
    <w:rsid w:val="008A63B4"/>
    <w:rsid w:val="008A7D4C"/>
    <w:rsid w:val="008B5F42"/>
    <w:rsid w:val="008D7436"/>
    <w:rsid w:val="008E3022"/>
    <w:rsid w:val="00905DE8"/>
    <w:rsid w:val="0091642C"/>
    <w:rsid w:val="009164ED"/>
    <w:rsid w:val="00916A9E"/>
    <w:rsid w:val="009174A0"/>
    <w:rsid w:val="0093441F"/>
    <w:rsid w:val="00942C3A"/>
    <w:rsid w:val="009476EC"/>
    <w:rsid w:val="00955BD2"/>
    <w:rsid w:val="00964883"/>
    <w:rsid w:val="00964CF2"/>
    <w:rsid w:val="00973E14"/>
    <w:rsid w:val="009754DE"/>
    <w:rsid w:val="00976537"/>
    <w:rsid w:val="00976CEA"/>
    <w:rsid w:val="00980780"/>
    <w:rsid w:val="00987927"/>
    <w:rsid w:val="00997756"/>
    <w:rsid w:val="009A3B29"/>
    <w:rsid w:val="009A4148"/>
    <w:rsid w:val="009B2291"/>
    <w:rsid w:val="009B2A27"/>
    <w:rsid w:val="009B4104"/>
    <w:rsid w:val="009D62CA"/>
    <w:rsid w:val="009F2050"/>
    <w:rsid w:val="00A06D3E"/>
    <w:rsid w:val="00A209A9"/>
    <w:rsid w:val="00A26F69"/>
    <w:rsid w:val="00A341EB"/>
    <w:rsid w:val="00A34256"/>
    <w:rsid w:val="00A46263"/>
    <w:rsid w:val="00A5585E"/>
    <w:rsid w:val="00A6027B"/>
    <w:rsid w:val="00A65B1F"/>
    <w:rsid w:val="00A7173D"/>
    <w:rsid w:val="00A74E85"/>
    <w:rsid w:val="00A7682B"/>
    <w:rsid w:val="00A77802"/>
    <w:rsid w:val="00A81AF6"/>
    <w:rsid w:val="00A95392"/>
    <w:rsid w:val="00AA0173"/>
    <w:rsid w:val="00AA05D9"/>
    <w:rsid w:val="00AA7777"/>
    <w:rsid w:val="00AC4B7C"/>
    <w:rsid w:val="00AE7312"/>
    <w:rsid w:val="00AF128C"/>
    <w:rsid w:val="00B02B4B"/>
    <w:rsid w:val="00B14F6D"/>
    <w:rsid w:val="00B23D4D"/>
    <w:rsid w:val="00B25343"/>
    <w:rsid w:val="00B5171F"/>
    <w:rsid w:val="00B60035"/>
    <w:rsid w:val="00B63136"/>
    <w:rsid w:val="00B63290"/>
    <w:rsid w:val="00BA64AC"/>
    <w:rsid w:val="00BB54E0"/>
    <w:rsid w:val="00BC449A"/>
    <w:rsid w:val="00BD006B"/>
    <w:rsid w:val="00BD025B"/>
    <w:rsid w:val="00BF5C72"/>
    <w:rsid w:val="00C0597C"/>
    <w:rsid w:val="00C1577F"/>
    <w:rsid w:val="00C20AFB"/>
    <w:rsid w:val="00C263FD"/>
    <w:rsid w:val="00C450AF"/>
    <w:rsid w:val="00C609D1"/>
    <w:rsid w:val="00C707B3"/>
    <w:rsid w:val="00C716F4"/>
    <w:rsid w:val="00C828E6"/>
    <w:rsid w:val="00C971E8"/>
    <w:rsid w:val="00CB40D1"/>
    <w:rsid w:val="00CC0AFB"/>
    <w:rsid w:val="00CD68A7"/>
    <w:rsid w:val="00CE227E"/>
    <w:rsid w:val="00D10CE5"/>
    <w:rsid w:val="00D13806"/>
    <w:rsid w:val="00D14B26"/>
    <w:rsid w:val="00D16916"/>
    <w:rsid w:val="00D51325"/>
    <w:rsid w:val="00D52076"/>
    <w:rsid w:val="00D525FE"/>
    <w:rsid w:val="00D555C3"/>
    <w:rsid w:val="00D5749D"/>
    <w:rsid w:val="00D96B6A"/>
    <w:rsid w:val="00DA145A"/>
    <w:rsid w:val="00DC74DD"/>
    <w:rsid w:val="00E21A41"/>
    <w:rsid w:val="00E24ED0"/>
    <w:rsid w:val="00E35CCD"/>
    <w:rsid w:val="00E52485"/>
    <w:rsid w:val="00E552D9"/>
    <w:rsid w:val="00E6717D"/>
    <w:rsid w:val="00E75F53"/>
    <w:rsid w:val="00E77E8F"/>
    <w:rsid w:val="00E83B67"/>
    <w:rsid w:val="00E92224"/>
    <w:rsid w:val="00E94467"/>
    <w:rsid w:val="00EB506C"/>
    <w:rsid w:val="00EB78AD"/>
    <w:rsid w:val="00ED7E07"/>
    <w:rsid w:val="00EE4126"/>
    <w:rsid w:val="00EF1321"/>
    <w:rsid w:val="00F16CEF"/>
    <w:rsid w:val="00F23857"/>
    <w:rsid w:val="00F242C2"/>
    <w:rsid w:val="00F2637D"/>
    <w:rsid w:val="00F30919"/>
    <w:rsid w:val="00F363BC"/>
    <w:rsid w:val="00F424BA"/>
    <w:rsid w:val="00F6484D"/>
    <w:rsid w:val="00F834B3"/>
    <w:rsid w:val="00F93389"/>
    <w:rsid w:val="00F94FF8"/>
    <w:rsid w:val="00F9631F"/>
    <w:rsid w:val="00FB318B"/>
    <w:rsid w:val="00FD42BD"/>
    <w:rsid w:val="09F5609D"/>
    <w:rsid w:val="23C3757C"/>
    <w:rsid w:val="28EB069A"/>
    <w:rsid w:val="2BE3789B"/>
    <w:rsid w:val="4E193D3E"/>
    <w:rsid w:val="5C037C02"/>
    <w:rsid w:val="638309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eastAsia="仿宋_GB2312"/>
      <w:sz w:val="32"/>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locked/>
    <w:uiPriority w:val="99"/>
    <w:rPr>
      <w:rFonts w:cs="Times New Roman"/>
      <w:b/>
    </w:rPr>
  </w:style>
  <w:style w:type="character" w:styleId="9">
    <w:name w:val="page number"/>
    <w:basedOn w:val="7"/>
    <w:uiPriority w:val="99"/>
    <w:rPr>
      <w:rFonts w:cs="Times New Roman"/>
    </w:rPr>
  </w:style>
  <w:style w:type="character" w:customStyle="1" w:styleId="10">
    <w:name w:val="页脚 Char"/>
    <w:basedOn w:val="7"/>
    <w:link w:val="3"/>
    <w:semiHidden/>
    <w:locked/>
    <w:uiPriority w:val="99"/>
    <w:rPr>
      <w:rFonts w:cs="Times New Roman"/>
      <w:sz w:val="18"/>
    </w:rPr>
  </w:style>
  <w:style w:type="paragraph" w:styleId="11">
    <w:name w:val="List Paragraph"/>
    <w:basedOn w:val="1"/>
    <w:qFormat/>
    <w:uiPriority w:val="99"/>
    <w:pPr>
      <w:ind w:firstLine="420" w:firstLineChars="200"/>
    </w:pPr>
  </w:style>
  <w:style w:type="paragraph" w:customStyle="1" w:styleId="12">
    <w:name w:val="列出段落1"/>
    <w:basedOn w:val="1"/>
    <w:uiPriority w:val="99"/>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2"/>
    <customShpInfo spid="_x0000_s204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2002</Words>
  <Characters>2036</Characters>
  <Lines>16</Lines>
  <Paragraphs>4</Paragraphs>
  <TotalTime>1</TotalTime>
  <ScaleCrop>false</ScaleCrop>
  <LinksUpToDate>false</LinksUpToDate>
  <CharactersWithSpaces>2286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2022-04-22T11:01:00Z</dcterms:created>
  <dc:creator>dell</dc:creator>
  <cp:lastModifiedBy>WPS_1648781798</cp:lastModifiedBy>
  <cp:lastPrinted>2022-04-24T08:36:00Z</cp:lastPrinted>
  <dcterms:modified xsi:type="dcterms:W3CDTF">2022-05-05T08:04:24Z</dcterms:modified>
  <dc:title>山西省第十六届运动会反兴奋剂工作</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43D5F309BB9E4B01BA23BC62D347B4BD</vt:lpwstr>
  </property>
</Properties>
</file>